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C86" w:rsidRDefault="00260C86" w:rsidP="00260C86">
      <w:pPr>
        <w:ind w:left="284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01A6D">
        <w:rPr>
          <w:rFonts w:ascii="Times New Roman" w:hAnsi="Times New Roman" w:cs="Times New Roman"/>
          <w:bCs/>
          <w:color w:val="FF0000"/>
          <w:sz w:val="28"/>
          <w:szCs w:val="28"/>
        </w:rPr>
        <w:t>ЧТОБЫ ИЗБЕЖАТЬ НЕНУЖНЫХ КОНФЛИКТОВ И УХОДА ДЕТЕЙ ИЗ ДОМА, СТАРАЙТЕСЬ СОБЛЮДАТЬ СЛЕДУЮЩИЕ ПРАВИЛА:</w:t>
      </w:r>
    </w:p>
    <w:p w:rsidR="00260C86" w:rsidRPr="00A94FAB" w:rsidRDefault="00260C86" w:rsidP="00260C86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9058F8">
        <w:rPr>
          <w:rFonts w:ascii="Times New Roman" w:hAnsi="Times New Roman" w:cs="Times New Roman"/>
          <w:b/>
          <w:sz w:val="24"/>
          <w:szCs w:val="24"/>
        </w:rPr>
        <w:br/>
      </w:r>
      <w:r w:rsidRPr="00A94FAB">
        <w:rPr>
          <w:rFonts w:ascii="Times New Roman" w:hAnsi="Times New Roman" w:cs="Times New Roman"/>
          <w:sz w:val="28"/>
          <w:szCs w:val="28"/>
        </w:rPr>
        <w:t>- Не давайте подростку чрезмерных нагрузок, когда у него не остается времени даже для того, чтобы погулять во дворе. Не забывайте - он еще ребенок.</w:t>
      </w:r>
    </w:p>
    <w:p w:rsidR="00260C86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>-Если кто-то жалуется на поведение вашего ребенка, не спешите сразу его наказывать, выясните мотивы его поступков.</w:t>
      </w:r>
    </w:p>
    <w:p w:rsidR="00260C86" w:rsidRPr="00A94FAB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 -Выбирайте наказание, адекватное проступку.</w:t>
      </w:r>
    </w:p>
    <w:p w:rsidR="00260C86" w:rsidRPr="00A94FAB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>-Не наказывайте ребенка из-за того, что у вас плохое настроение или «для профилактики»</w:t>
      </w:r>
    </w:p>
    <w:p w:rsidR="00260C86" w:rsidRPr="00A94FAB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-Будьте внимательны и справедливы к своим детям, решайте вместе их проблемы, и </w:t>
      </w:r>
      <w:r w:rsidRPr="00A94FAB">
        <w:rPr>
          <w:rFonts w:ascii="Times New Roman" w:hAnsi="Times New Roman" w:cs="Times New Roman"/>
          <w:bCs/>
          <w:sz w:val="28"/>
          <w:szCs w:val="28"/>
        </w:rPr>
        <w:lastRenderedPageBreak/>
        <w:t>тогда ваш ребенок вряд ли убежит из дома.</w:t>
      </w:r>
    </w:p>
    <w:p w:rsidR="00260C86" w:rsidRPr="00A94FAB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-Если вы убеждены, что ваш ребенок изначально наделен положительными качествами, способен принимать верные решения и самостоятельно руководить собственной жизнью, то вы без особых усилий будете поддерживать его в этом. </w:t>
      </w:r>
    </w:p>
    <w:p w:rsidR="00260C86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>Тогда ваша любовь будет созидательной, и детям не потребуется уходить из дома.</w:t>
      </w:r>
    </w:p>
    <w:p w:rsidR="00260C86" w:rsidRPr="00A94FAB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60C86" w:rsidRPr="00A94FAB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         Говорят: </w:t>
      </w:r>
    </w:p>
    <w:p w:rsidR="00260C86" w:rsidRDefault="00260C86" w:rsidP="00260C8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9398B">
        <w:rPr>
          <w:rFonts w:ascii="Times New Roman" w:hAnsi="Times New Roman" w:cs="Times New Roman"/>
          <w:bCs/>
          <w:i/>
          <w:sz w:val="28"/>
          <w:szCs w:val="28"/>
        </w:rPr>
        <w:t>«От хороших родителей дети не убегают. Наверное, хорошие родители - это те, кто способен так построить свои отношения с ребенком, чтобы избавить его от различных разочарований»</w:t>
      </w:r>
    </w:p>
    <w:p w:rsidR="00260C86" w:rsidRPr="0049398B" w:rsidRDefault="00260C86" w:rsidP="00260C8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60C86" w:rsidRPr="00D100DC" w:rsidRDefault="00260C86" w:rsidP="00260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00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Наш адрес: п. </w:t>
      </w:r>
      <w:r w:rsidR="00194B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Верхняя Синячиха</w:t>
      </w:r>
      <w:r w:rsidRPr="00D100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</w:p>
    <w:p w:rsidR="00260C86" w:rsidRPr="00D100DC" w:rsidRDefault="00260C86" w:rsidP="00260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00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ул. </w:t>
      </w:r>
      <w:proofErr w:type="spellStart"/>
      <w:r w:rsidR="00194B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Черепановская</w:t>
      </w:r>
      <w:proofErr w:type="spellEnd"/>
      <w:r w:rsidRPr="00D100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д.</w:t>
      </w:r>
      <w:r w:rsidR="00194B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13</w:t>
      </w:r>
    </w:p>
    <w:p w:rsidR="00260C86" w:rsidRDefault="00260C86" w:rsidP="00260C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60C86" w:rsidRPr="00A94FAB" w:rsidRDefault="00194B69" w:rsidP="00260C8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ГБОУ СО</w:t>
      </w:r>
      <w:r w:rsidR="00260C86" w:rsidRPr="00A94FAB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sz w:val="32"/>
          <w:szCs w:val="32"/>
        </w:rPr>
        <w:t>Верхнесинячихинская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школа-интернат</w:t>
      </w:r>
      <w:r w:rsidR="00260C86" w:rsidRPr="00A94FAB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60C86" w:rsidRDefault="00260C86" w:rsidP="00260C8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260C86" w:rsidRDefault="00260C86" w:rsidP="00260C8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Буклет</w:t>
      </w:r>
      <w:r w:rsidRPr="00001A6D">
        <w:rPr>
          <w:rFonts w:ascii="Times New Roman" w:hAnsi="Times New Roman" w:cs="Times New Roman"/>
          <w:color w:val="FF0000"/>
          <w:sz w:val="32"/>
          <w:szCs w:val="32"/>
        </w:rPr>
        <w:t xml:space="preserve"> для родителей</w:t>
      </w:r>
    </w:p>
    <w:p w:rsidR="00260C86" w:rsidRDefault="00260C86" w:rsidP="00260C86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0D8C8DFF" wp14:editId="64302F53">
            <wp:extent cx="2781208" cy="2124075"/>
            <wp:effectExtent l="0" t="0" r="635" b="0"/>
            <wp:docPr id="2" name="Рисунок 2" descr="Картинки по запросу безнадзор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безнадзорни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C86" w:rsidRPr="00A94FAB" w:rsidRDefault="00260C86" w:rsidP="00260C86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94FAB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Профилактика </w:t>
      </w:r>
    </w:p>
    <w:p w:rsidR="00260C86" w:rsidRPr="00A94FAB" w:rsidRDefault="00260C86" w:rsidP="00260C86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94FAB">
        <w:rPr>
          <w:rFonts w:ascii="Times New Roman" w:hAnsi="Times New Roman" w:cs="Times New Roman"/>
          <w:b/>
          <w:color w:val="FF0000"/>
          <w:sz w:val="44"/>
          <w:szCs w:val="44"/>
        </w:rPr>
        <w:t>самовольных уходов несовершеннолетних из дома</w:t>
      </w:r>
    </w:p>
    <w:p w:rsidR="00260C86" w:rsidRDefault="00260C86" w:rsidP="00260C86"/>
    <w:p w:rsidR="00260C86" w:rsidRDefault="00260C86" w:rsidP="00260C86"/>
    <w:p w:rsidR="00870D47" w:rsidRPr="00870D47" w:rsidRDefault="00260C86" w:rsidP="00870D47">
      <w:pPr>
        <w:jc w:val="center"/>
        <w:rPr>
          <w:rFonts w:ascii="Times New Roman" w:hAnsi="Times New Roman" w:cs="Times New Roman"/>
          <w:sz w:val="28"/>
          <w:szCs w:val="28"/>
        </w:rPr>
      </w:pPr>
      <w:r w:rsidRPr="00A94FAB">
        <w:rPr>
          <w:rFonts w:ascii="Times New Roman" w:hAnsi="Times New Roman" w:cs="Times New Roman"/>
          <w:sz w:val="28"/>
          <w:szCs w:val="28"/>
        </w:rPr>
        <w:t>2</w:t>
      </w:r>
      <w:r w:rsidR="00194B69">
        <w:rPr>
          <w:rFonts w:ascii="Times New Roman" w:hAnsi="Times New Roman" w:cs="Times New Roman"/>
          <w:sz w:val="28"/>
          <w:szCs w:val="28"/>
        </w:rPr>
        <w:t>023</w:t>
      </w:r>
    </w:p>
    <w:p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lastRenderedPageBreak/>
        <w:t>Родители обязаны</w:t>
      </w:r>
      <w:r w:rsidRPr="00B06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6767">
        <w:rPr>
          <w:rFonts w:ascii="Times New Roman" w:hAnsi="Times New Roman" w:cs="Times New Roman"/>
          <w:sz w:val="28"/>
          <w:szCs w:val="28"/>
        </w:rPr>
        <w:t>располагать информацией о местонахождении ребенка в течение дня;</w:t>
      </w:r>
    </w:p>
    <w:p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 xml:space="preserve">Не разрешать несовершеннолетним находиться без присмотра взрослых на улице позднее 22 часов </w:t>
      </w:r>
      <w:r>
        <w:rPr>
          <w:rFonts w:ascii="Times New Roman" w:hAnsi="Times New Roman" w:cs="Times New Roman"/>
          <w:sz w:val="28"/>
          <w:szCs w:val="28"/>
        </w:rPr>
        <w:t xml:space="preserve">(закон </w:t>
      </w:r>
      <w:r w:rsidRPr="00B06767">
        <w:rPr>
          <w:rFonts w:ascii="Times New Roman" w:hAnsi="Times New Roman" w:cs="Times New Roman"/>
          <w:sz w:val="28"/>
          <w:szCs w:val="28"/>
        </w:rPr>
        <w:t xml:space="preserve"> «Об отдельных мерах по защите нравственности и здоровья детей»);</w:t>
      </w:r>
    </w:p>
    <w:p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телефоны;</w:t>
      </w:r>
    </w:p>
    <w:p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Планировать и организовывать досуг несовершеннолетних;</w:t>
      </w:r>
    </w:p>
    <w:p w:rsidR="00870D47" w:rsidRPr="00870D47" w:rsidRDefault="00260C86" w:rsidP="00870D47">
      <w:pPr>
        <w:pStyle w:val="a3"/>
        <w:numPr>
          <w:ilvl w:val="0"/>
          <w:numId w:val="2"/>
        </w:numPr>
        <w:spacing w:after="0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 xml:space="preserve">Объяснить ребенку о возможностях бесплатного анонимного телефона доверия </w:t>
      </w:r>
      <w:r w:rsidRPr="00D100DC">
        <w:rPr>
          <w:rFonts w:ascii="Times New Roman" w:hAnsi="Times New Roman" w:cs="Times New Roman"/>
          <w:sz w:val="28"/>
          <w:szCs w:val="28"/>
        </w:rPr>
        <w:t>(8-800-2000-122)</w:t>
      </w:r>
      <w:r w:rsidRPr="00B9526F">
        <w:rPr>
          <w:rFonts w:ascii="Times New Roman" w:hAnsi="Times New Roman" w:cs="Times New Roman"/>
          <w:sz w:val="28"/>
          <w:szCs w:val="28"/>
        </w:rPr>
        <w:t>, позвонив по которому психологи обязательно помогут разрешить проблемы и родителям, и детям;</w:t>
      </w:r>
    </w:p>
    <w:p w:rsidR="00260C86" w:rsidRPr="00B9526F" w:rsidRDefault="00260C86" w:rsidP="00260C86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lastRenderedPageBreak/>
        <w:t>Оперативно ставить в известность классного руководителя в случае болезни ребенка, о предполагаемых пропусках уроков (поездка, разовые посещения врача и т.д.);</w:t>
      </w:r>
    </w:p>
    <w:p w:rsidR="00260C86" w:rsidRPr="00B9526F" w:rsidRDefault="00260C86" w:rsidP="00260C86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При задержке ребенка более одного часа от назначенного времени возвращения, ухода ребенка из дома:</w:t>
      </w:r>
    </w:p>
    <w:p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-обзвонить друзей, знакомых, родных, к которым мог прийти ребенок, проверить места возможного его нахождения, где обычно гуляет;</w:t>
      </w:r>
    </w:p>
    <w:p w:rsidR="00260C86" w:rsidRPr="00B06767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-сообщить в администрацию образовательного учреждения;</w:t>
      </w:r>
    </w:p>
    <w:p w:rsidR="00260C86" w:rsidRPr="00B9526F" w:rsidRDefault="00260C86" w:rsidP="00260C8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Если первоначальные поиски не принесут положительного результата, обратиться в полицию с заявлением о розыске;</w:t>
      </w:r>
    </w:p>
    <w:p w:rsidR="00260C86" w:rsidRPr="0049398B" w:rsidRDefault="00260C86" w:rsidP="00260C86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 xml:space="preserve">При обнаружении пропавшего ребенка сообщить администрации образовательного учреждения и в полицию о его </w:t>
      </w:r>
      <w:r w:rsidRPr="0049398B">
        <w:rPr>
          <w:rFonts w:ascii="Times New Roman" w:hAnsi="Times New Roman" w:cs="Times New Roman"/>
          <w:sz w:val="28"/>
          <w:szCs w:val="28"/>
        </w:rPr>
        <w:t>возвращении.</w:t>
      </w:r>
    </w:p>
    <w:p w:rsidR="00870D47" w:rsidRDefault="00870D47" w:rsidP="00870D47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94B69" w:rsidRPr="00194B69" w:rsidRDefault="00194B69" w:rsidP="00194B69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94B69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По статистике, основной возраст уходов детей и подростков из семьи — 10-17 лет. </w:t>
      </w:r>
    </w:p>
    <w:p w:rsidR="00194B69" w:rsidRPr="00194B69" w:rsidRDefault="00194B69" w:rsidP="00194B69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94B69">
        <w:rPr>
          <w:rFonts w:ascii="Times New Roman" w:eastAsia="Calibri" w:hAnsi="Times New Roman" w:cs="Times New Roman"/>
          <w:sz w:val="28"/>
          <w:szCs w:val="28"/>
          <w:lang w:eastAsia="ar-SA"/>
        </w:rPr>
        <w:t>Дети уходят не только из неблагополучных семей. Как показывает практика, около 70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%</w:t>
      </w:r>
      <w:r w:rsidRPr="00194B6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— </w:t>
      </w:r>
      <w:r w:rsidRPr="00194B69">
        <w:rPr>
          <w:rFonts w:ascii="Times New Roman" w:eastAsia="Calibri" w:hAnsi="Times New Roman" w:cs="Times New Roman"/>
          <w:sz w:val="28"/>
          <w:szCs w:val="28"/>
          <w:lang w:eastAsia="ar-SA"/>
        </w:rPr>
        <w:t>это дети, воспитывающиеся в относительно благополучных семьях. Они уходят из дома в поисках приключений, в знак протеста против чрезмерной опеки родителей или, наоборот, пытаясь привлечь их внимание.</w:t>
      </w:r>
    </w:p>
    <w:p w:rsidR="00194B69" w:rsidRPr="00194B69" w:rsidRDefault="00194B69" w:rsidP="00194B69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94B69">
        <w:rPr>
          <w:rFonts w:ascii="Times New Roman" w:eastAsia="Calibri" w:hAnsi="Times New Roman" w:cs="Times New Roman"/>
          <w:sz w:val="28"/>
          <w:szCs w:val="28"/>
          <w:lang w:eastAsia="ar-SA"/>
        </w:rPr>
        <w:t>Конечно, это не самый лучший способ реагирования, но если подросток реагирует именно так, то значит, он не научился применять другие стратегии реагирования в конфликтных ситуациях и использует стратегию избегания.</w:t>
      </w:r>
    </w:p>
    <w:p w:rsidR="00B56B17" w:rsidRPr="00260C86" w:rsidRDefault="00870D47" w:rsidP="00870D47">
      <w:pPr>
        <w:pStyle w:val="a3"/>
        <w:suppressAutoHyphens/>
        <w:spacing w:after="0" w:line="240" w:lineRule="auto"/>
        <w:ind w:left="0"/>
        <w:contextualSpacing w:val="0"/>
        <w:jc w:val="both"/>
      </w:pPr>
      <w:r>
        <w:rPr>
          <w:noProof/>
          <w:lang w:eastAsia="ru-RU"/>
        </w:rPr>
        <w:drawing>
          <wp:inline distT="0" distB="0" distL="0" distR="0">
            <wp:extent cx="2783840" cy="19615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e463d76f719bd6a014852c6ac1062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6B17" w:rsidRPr="00260C86" w:rsidSect="00260C86">
      <w:pgSz w:w="16838" w:h="11906" w:orient="landscape"/>
      <w:pgMar w:top="1135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C11F5"/>
    <w:multiLevelType w:val="hybridMultilevel"/>
    <w:tmpl w:val="9C063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E761B"/>
    <w:multiLevelType w:val="hybridMultilevel"/>
    <w:tmpl w:val="0F824B7C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BD6"/>
    <w:rsid w:val="00194B69"/>
    <w:rsid w:val="00260C86"/>
    <w:rsid w:val="00870D47"/>
    <w:rsid w:val="00B16BD6"/>
    <w:rsid w:val="00B5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C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C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1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3</cp:revision>
  <dcterms:created xsi:type="dcterms:W3CDTF">2018-03-15T00:50:00Z</dcterms:created>
  <dcterms:modified xsi:type="dcterms:W3CDTF">2023-03-10T03:27:00Z</dcterms:modified>
</cp:coreProperties>
</file>