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F31226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</w:t>
      </w:r>
      <w:proofErr w:type="gramStart"/>
      <w:r>
        <w:rPr>
          <w:b/>
          <w:color w:val="000000" w:themeColor="text1" w:themeShade="80"/>
          <w:sz w:val="28"/>
          <w:szCs w:val="28"/>
          <w:lang w:val="ru-RU"/>
        </w:rPr>
        <w:t>обрабатываемых</w:t>
      </w:r>
      <w:proofErr w:type="gramEnd"/>
      <w:r>
        <w:rPr>
          <w:b/>
          <w:color w:val="000000" w:themeColor="text1" w:themeShade="80"/>
          <w:sz w:val="28"/>
          <w:szCs w:val="28"/>
          <w:lang w:val="ru-RU"/>
        </w:rPr>
        <w:t xml:space="preserve">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097A9E">
        <w:rPr>
          <w:b/>
          <w:color w:val="000000" w:themeColor="text1" w:themeShade="80"/>
          <w:sz w:val="28"/>
          <w:szCs w:val="28"/>
          <w:lang w:val="ru-RU"/>
        </w:rPr>
        <w:t>ВР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 w:rsidR="00936EF6">
        <w:rPr>
          <w:lang w:val="ru-RU"/>
        </w:rPr>
        <w:t>20 г.</w:t>
      </w: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lastRenderedPageBreak/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7D3D19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7D3D1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31226" w:rsidRDefault="00D5674D" w:rsidP="00F31226">
      <w:pPr>
        <w:suppressAutoHyphens/>
        <w:jc w:val="center"/>
        <w:rPr>
          <w:b/>
          <w:bCs/>
          <w:i/>
          <w:szCs w:val="20"/>
        </w:rPr>
      </w:pPr>
      <w:r>
        <w:rPr>
          <w:b/>
          <w:bCs/>
          <w:i/>
          <w:szCs w:val="20"/>
        </w:rPr>
        <w:fldChar w:fldCharType="end"/>
      </w:r>
      <w:bookmarkStart w:id="0" w:name="_Toc506208794"/>
      <w:r w:rsidR="00F31226">
        <w:rPr>
          <w:b/>
          <w:bCs/>
          <w:i/>
          <w:szCs w:val="20"/>
        </w:rPr>
        <w:br w:type="page"/>
      </w:r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lastRenderedPageBreak/>
        <w:t>Используемые сокращения и определения</w:t>
      </w:r>
      <w:bookmarkEnd w:id="0"/>
      <w:bookmarkEnd w:id="1"/>
    </w:p>
    <w:p w:rsidR="006429A4" w:rsidRDefault="00D5674D" w:rsidP="00F31226">
      <w:pPr>
        <w:pStyle w:val="afb"/>
        <w:keepNext/>
        <w:spacing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F31226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Автоматизированное рабочее </w:t>
            </w:r>
            <w:proofErr w:type="spellStart"/>
            <w:r>
              <w:t>место</w:t>
            </w:r>
            <w:proofErr w:type="spellEnd"/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F31226" w:rsidTr="00F31226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F31226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F3122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F31226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F31226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F31226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F31226" w:rsidTr="00F31226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 xml:space="preserve">ФСТЭК </w:t>
            </w:r>
            <w:proofErr w:type="spellStart"/>
            <w:r>
              <w:t>России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F31226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F31226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>
      <w:pPr>
        <w:pStyle w:val="aff5"/>
        <w:tabs>
          <w:tab w:val="center" w:pos="-4111"/>
          <w:tab w:val="right" w:pos="-3828"/>
        </w:tabs>
        <w:suppressAutoHyphens/>
        <w:spacing w:before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097A9E">
        <w:rPr>
          <w:rFonts w:eastAsia="Calibri"/>
          <w:lang w:val="ru-RU"/>
        </w:rPr>
        <w:t>ВР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2016D9">
      <w:pPr>
        <w:pStyle w:val="a6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2016D9">
      <w:pPr>
        <w:pStyle w:val="a6"/>
      </w:pPr>
      <w:r>
        <w:t>Федеральный закон от 27 июля 2006 года № 152-ФЗ «О персональных данных».</w:t>
      </w:r>
    </w:p>
    <w:p w:rsidR="006429A4" w:rsidRDefault="00D5674D" w:rsidP="002016D9">
      <w:pPr>
        <w:pStyle w:val="a6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 xml:space="preserve">Приказ Федеральной службы по техническому и экспортному контролю России от 18 февраля 2013 г. № 21 «Об утверждении Состава и </w:t>
      </w:r>
      <w:proofErr w:type="gramStart"/>
      <w:r>
        <w:t>содержания</w:t>
      </w:r>
      <w:proofErr w:type="gramEnd"/>
      <w: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2016D9">
      <w:pPr>
        <w:pStyle w:val="a6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F3122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F3122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proofErr w:type="gramStart"/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  <w:proofErr w:type="gramEnd"/>
    </w:p>
    <w:p w:rsidR="006429A4" w:rsidRDefault="00D5674D" w:rsidP="00F3122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F3122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F3122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F3122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F31226">
      <w:pPr>
        <w:pStyle w:val="a6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F31226" w:rsidRDefault="00D5674D" w:rsidP="00F31226">
      <w:pPr>
        <w:pStyle w:val="a6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F31226">
        <w:t xml:space="preserve">     </w:t>
      </w:r>
      <w:bookmarkStart w:id="4" w:name="BM2"/>
      <w:bookmarkStart w:id="5" w:name="_Toc386040881"/>
      <w:bookmarkEnd w:id="4"/>
      <w:r w:rsidRPr="00F31226">
        <w:br w:type="page"/>
      </w:r>
    </w:p>
    <w:p w:rsidR="006429A4" w:rsidRPr="00132561" w:rsidRDefault="00D5674D" w:rsidP="00F31226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proofErr w:type="gramStart"/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proofErr w:type="gramEnd"/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F31226">
      <w:pPr>
        <w:spacing w:after="0"/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F31226">
      <w:pPr>
        <w:spacing w:after="0"/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097A9E">
        <w:rPr>
          <w:lang w:val="ru-RU"/>
        </w:rPr>
        <w:t>ВР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231356">
        <w:rPr>
          <w:lang w:val="ru-RU"/>
        </w:rPr>
        <w:t xml:space="preserve"> информационно-технологического сопровождения </w:t>
      </w:r>
      <w:r w:rsidR="00097A9E" w:rsidRPr="00097A9E">
        <w:rPr>
          <w:lang w:val="ru-RU"/>
        </w:rPr>
        <w:t>заместителя директора по воспитательной работе</w:t>
      </w:r>
      <w:r w:rsidR="00097A9E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</w:p>
    <w:p w:rsidR="006429A4" w:rsidRDefault="00D5674D" w:rsidP="00F31226">
      <w:pPr>
        <w:pStyle w:val="22"/>
        <w:spacing w:before="120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F31226">
      <w:pPr>
        <w:pStyle w:val="111"/>
        <w:spacing w:before="120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 w:rsidP="00F31226">
      <w:pPr>
        <w:tabs>
          <w:tab w:val="left" w:pos="142"/>
          <w:tab w:val="left" w:pos="1276"/>
        </w:tabs>
        <w:spacing w:after="0"/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F31226">
      <w:pPr>
        <w:pStyle w:val="111"/>
        <w:spacing w:before="120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 w:rsidP="00F31226">
      <w:pPr>
        <w:spacing w:before="120" w:after="120"/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F31226">
      <w:pPr>
        <w:pStyle w:val="a6"/>
        <w:spacing w:before="120" w:after="120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F31226">
      <w:pPr>
        <w:pStyle w:val="a6"/>
        <w:spacing w:before="120" w:after="120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</w:t>
      </w:r>
      <w:proofErr w:type="gramStart"/>
      <w:r>
        <w:t>о-</w:t>
      </w:r>
      <w:proofErr w:type="gramEnd"/>
      <w:r>
        <w:t xml:space="preserve"> и речевой информации);</w:t>
      </w:r>
    </w:p>
    <w:p w:rsidR="006429A4" w:rsidRDefault="00D5674D" w:rsidP="00F31226">
      <w:pPr>
        <w:pStyle w:val="a6"/>
        <w:spacing w:before="120" w:after="120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F31226">
      <w:pPr>
        <w:pStyle w:val="a6"/>
        <w:spacing w:before="120" w:after="120"/>
        <w:ind w:left="0" w:firstLine="709"/>
      </w:pPr>
      <w:r>
        <w:t>информационные технологии;</w:t>
      </w:r>
    </w:p>
    <w:p w:rsidR="00561690" w:rsidRDefault="002B0D8D" w:rsidP="00F31226">
      <w:pPr>
        <w:pStyle w:val="a6"/>
        <w:spacing w:before="120" w:after="120"/>
        <w:ind w:left="0" w:firstLine="709"/>
      </w:pPr>
      <w:r>
        <w:t>средства защиты информации</w:t>
      </w:r>
      <w:r w:rsidR="00561690">
        <w:t xml:space="preserve">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F31226">
      <w:pPr>
        <w:pStyle w:val="a6"/>
        <w:ind w:left="0" w:firstLine="709"/>
      </w:pPr>
      <w:r>
        <w:t xml:space="preserve">сведения ограниченного доступа, в том числе </w:t>
      </w:r>
      <w:proofErr w:type="gramStart"/>
      <w:r>
        <w:t>персональные</w:t>
      </w:r>
      <w:proofErr w:type="gramEnd"/>
      <w:r>
        <w:t xml:space="preserve">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 w:rsidP="00F31226">
      <w:pPr>
        <w:spacing w:before="120" w:after="120"/>
        <w:rPr>
          <w:lang w:val="ru-RU"/>
        </w:rPr>
      </w:pPr>
      <w:r>
        <w:rPr>
          <w:lang w:val="ru-RU"/>
        </w:rPr>
        <w:t xml:space="preserve">В ИСПДн обрабатываются </w:t>
      </w:r>
      <w:proofErr w:type="spellStart"/>
      <w:r>
        <w:rPr>
          <w:lang w:val="ru-RU"/>
        </w:rPr>
        <w:t>ПДн</w:t>
      </w:r>
      <w:proofErr w:type="spellEnd"/>
      <w:r>
        <w:rPr>
          <w:lang w:val="ru-RU"/>
        </w:rPr>
        <w:t xml:space="preserve"> следующих категорий субъектов </w:t>
      </w:r>
      <w:proofErr w:type="spellStart"/>
      <w:r>
        <w:rPr>
          <w:lang w:val="ru-RU"/>
        </w:rPr>
        <w:t>ПДн</w:t>
      </w:r>
      <w:proofErr w:type="spellEnd"/>
      <w:r>
        <w:rPr>
          <w:lang w:val="ru-RU"/>
        </w:rPr>
        <w:t>:</w:t>
      </w:r>
    </w:p>
    <w:p w:rsidR="006D124D" w:rsidRDefault="00936EF6" w:rsidP="00F31226">
      <w:pPr>
        <w:pStyle w:val="a6"/>
        <w:spacing w:before="120" w:after="120"/>
      </w:pPr>
      <w:r>
        <w:t>Обучающиеся</w:t>
      </w:r>
      <w:r w:rsidR="006D124D">
        <w:t>.</w:t>
      </w:r>
    </w:p>
    <w:p w:rsidR="00936EF6" w:rsidRDefault="00936EF6" w:rsidP="00F31226">
      <w:pPr>
        <w:pStyle w:val="a6"/>
        <w:spacing w:before="120" w:after="120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>
        <w:t>.</w:t>
      </w:r>
    </w:p>
    <w:p w:rsidR="006429A4" w:rsidRDefault="00A856C8" w:rsidP="00F31226">
      <w:pPr>
        <w:pStyle w:val="a6"/>
        <w:spacing w:before="120" w:after="120"/>
      </w:pPr>
      <w:r>
        <w:t>Сотрудники Оператора.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 xml:space="preserve">В ИСПДн обрабатываются </w:t>
      </w:r>
      <w:proofErr w:type="spellStart"/>
      <w:r>
        <w:rPr>
          <w:lang w:val="ru-RU"/>
        </w:rPr>
        <w:t>ПДн</w:t>
      </w:r>
      <w:proofErr w:type="spellEnd"/>
      <w:r>
        <w:rPr>
          <w:lang w:val="ru-RU"/>
        </w:rPr>
        <w:t xml:space="preserve">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ПД</w:t>
      </w:r>
      <w:r w:rsidR="00561690">
        <w:rPr>
          <w:lang w:val="ru-RU"/>
        </w:rPr>
        <w:t>н</w:t>
      </w:r>
      <w:proofErr w:type="spellEnd"/>
      <w:r w:rsidR="00561690">
        <w:rPr>
          <w:lang w:val="ru-RU"/>
        </w:rPr>
        <w:t xml:space="preserve"> «иные»</w:t>
      </w:r>
      <w:r>
        <w:rPr>
          <w:lang w:val="ru-RU"/>
        </w:rPr>
        <w:t>.</w:t>
      </w:r>
    </w:p>
    <w:p w:rsidR="00561690" w:rsidRDefault="00561690" w:rsidP="00561690">
      <w:pPr>
        <w:spacing w:after="0"/>
        <w:rPr>
          <w:lang w:val="ru-RU"/>
        </w:rPr>
      </w:pPr>
      <w:r>
        <w:rPr>
          <w:lang w:val="ru-RU"/>
        </w:rPr>
        <w:t xml:space="preserve">В ИСПДн обрабатываются </w:t>
      </w:r>
      <w:proofErr w:type="spellStart"/>
      <w:r>
        <w:rPr>
          <w:lang w:val="ru-RU"/>
        </w:rPr>
        <w:t>ПДн</w:t>
      </w:r>
      <w:proofErr w:type="spellEnd"/>
      <w:r>
        <w:rPr>
          <w:lang w:val="ru-RU"/>
        </w:rPr>
        <w:t xml:space="preserve"> граждан РФ, не являющиеся сотрудников Оператора, относимые к категориям </w:t>
      </w:r>
      <w:proofErr w:type="spellStart"/>
      <w:r>
        <w:rPr>
          <w:lang w:val="ru-RU"/>
        </w:rPr>
        <w:t>ПДн</w:t>
      </w:r>
      <w:proofErr w:type="spellEnd"/>
      <w:r>
        <w:rPr>
          <w:lang w:val="ru-RU"/>
        </w:rPr>
        <w:t xml:space="preserve"> «иные».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 xml:space="preserve">Объем </w:t>
      </w:r>
      <w:proofErr w:type="spellStart"/>
      <w:r>
        <w:rPr>
          <w:lang w:val="ru-RU"/>
        </w:rPr>
        <w:t>ПДн</w:t>
      </w:r>
      <w:proofErr w:type="spellEnd"/>
      <w:r>
        <w:rPr>
          <w:lang w:val="ru-RU"/>
        </w:rPr>
        <w:t xml:space="preserve">, </w:t>
      </w:r>
      <w:proofErr w:type="gramStart"/>
      <w:r>
        <w:rPr>
          <w:lang w:val="ru-RU"/>
        </w:rPr>
        <w:t>обрабатываемых</w:t>
      </w:r>
      <w:proofErr w:type="gramEnd"/>
      <w:r>
        <w:rPr>
          <w:lang w:val="ru-RU"/>
        </w:rPr>
        <w:t xml:space="preserve"> в ИСПДн, менее 100</w:t>
      </w:r>
      <w:r>
        <w:t> </w:t>
      </w:r>
      <w:r>
        <w:rPr>
          <w:lang w:val="ru-RU"/>
        </w:rPr>
        <w:t>000 субъектов.</w:t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F31226">
      <w:pPr>
        <w:pStyle w:val="111"/>
        <w:spacing w:before="120"/>
        <w:ind w:left="0" w:firstLine="709"/>
      </w:pPr>
      <w:bookmarkStart w:id="72" w:name="_Toc470261357"/>
      <w:bookmarkStart w:id="73" w:name="_Toc26741881"/>
      <w:r>
        <w:t>Заданные свойства безопасности</w:t>
      </w:r>
      <w:bookmarkEnd w:id="72"/>
      <w:bookmarkEnd w:id="73"/>
    </w:p>
    <w:p w:rsidR="006429A4" w:rsidRDefault="00D5674D" w:rsidP="00F31226">
      <w:pPr>
        <w:pStyle w:val="afffffffffffff5"/>
        <w:spacing w:before="0" w:after="0"/>
      </w:pPr>
      <w:proofErr w:type="gramStart"/>
      <w:r>
        <w:lastRenderedPageBreak/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F31226">
      <w:pPr>
        <w:pStyle w:val="afb"/>
        <w:keepNext/>
        <w:spacing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363"/>
      </w:tblGrid>
      <w:tr w:rsidR="006429A4" w:rsidTr="00F31226">
        <w:trPr>
          <w:tblHeader/>
          <w:jc w:val="center"/>
        </w:trPr>
        <w:tc>
          <w:tcPr>
            <w:tcW w:w="704" w:type="dxa"/>
          </w:tcPr>
          <w:p w:rsidR="006429A4" w:rsidRDefault="00D5674D" w:rsidP="00F31226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 w:rsidP="00F31226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363" w:type="dxa"/>
          </w:tcPr>
          <w:p w:rsidR="006429A4" w:rsidRDefault="00D5674D" w:rsidP="00F31226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F31226">
        <w:trPr>
          <w:jc w:val="center"/>
        </w:trPr>
        <w:tc>
          <w:tcPr>
            <w:tcW w:w="704" w:type="dxa"/>
          </w:tcPr>
          <w:p w:rsidR="006429A4" w:rsidRDefault="00F31226" w:rsidP="00C271D3">
            <w:pPr>
              <w:numPr>
                <w:ilvl w:val="0"/>
                <w:numId w:val="36"/>
              </w:numPr>
              <w:tabs>
                <w:tab w:val="left" w:pos="1276"/>
              </w:tabs>
              <w:spacing w:before="120" w:after="120" w:line="240" w:lineRule="auto"/>
              <w:ind w:left="0"/>
              <w:jc w:val="left"/>
              <w:rPr>
                <w:szCs w:val="28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5812" w:type="dxa"/>
          </w:tcPr>
          <w:p w:rsidR="006429A4" w:rsidRDefault="00D5674D" w:rsidP="00F31226">
            <w:pPr>
              <w:tabs>
                <w:tab w:val="left" w:pos="1276"/>
              </w:tabs>
              <w:spacing w:before="120"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363" w:type="dxa"/>
          </w:tcPr>
          <w:p w:rsidR="006429A4" w:rsidRDefault="00D5674D" w:rsidP="00F31226">
            <w:pPr>
              <w:tabs>
                <w:tab w:val="left" w:pos="1276"/>
              </w:tabs>
              <w:spacing w:before="120" w:after="12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F31226">
        <w:trPr>
          <w:jc w:val="center"/>
        </w:trPr>
        <w:tc>
          <w:tcPr>
            <w:tcW w:w="704" w:type="dxa"/>
          </w:tcPr>
          <w:p w:rsidR="006429A4" w:rsidRDefault="00F31226" w:rsidP="00C271D3">
            <w:pPr>
              <w:numPr>
                <w:ilvl w:val="0"/>
                <w:numId w:val="36"/>
              </w:numPr>
              <w:tabs>
                <w:tab w:val="left" w:pos="1276"/>
              </w:tabs>
              <w:spacing w:before="120" w:after="120" w:line="240" w:lineRule="auto"/>
              <w:ind w:left="0"/>
              <w:jc w:val="left"/>
              <w:rPr>
                <w:szCs w:val="28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5812" w:type="dxa"/>
          </w:tcPr>
          <w:p w:rsidR="006429A4" w:rsidRDefault="00D5674D" w:rsidP="00F31226">
            <w:pPr>
              <w:tabs>
                <w:tab w:val="left" w:pos="1276"/>
              </w:tabs>
              <w:spacing w:before="120"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363" w:type="dxa"/>
          </w:tcPr>
          <w:p w:rsidR="006429A4" w:rsidRDefault="00D5674D" w:rsidP="00F31226">
            <w:pPr>
              <w:tabs>
                <w:tab w:val="left" w:pos="1276"/>
              </w:tabs>
              <w:spacing w:before="120" w:after="12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F31226">
        <w:trPr>
          <w:jc w:val="center"/>
        </w:trPr>
        <w:tc>
          <w:tcPr>
            <w:tcW w:w="704" w:type="dxa"/>
          </w:tcPr>
          <w:p w:rsidR="006429A4" w:rsidRDefault="00F31226" w:rsidP="00C271D3">
            <w:pPr>
              <w:numPr>
                <w:ilvl w:val="0"/>
                <w:numId w:val="36"/>
              </w:numPr>
              <w:tabs>
                <w:tab w:val="left" w:pos="1276"/>
              </w:tabs>
              <w:spacing w:before="120" w:after="120" w:line="240" w:lineRule="auto"/>
              <w:ind w:left="0"/>
              <w:jc w:val="left"/>
              <w:rPr>
                <w:szCs w:val="28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5812" w:type="dxa"/>
          </w:tcPr>
          <w:p w:rsidR="006429A4" w:rsidRDefault="00D5674D" w:rsidP="00F31226">
            <w:pPr>
              <w:tabs>
                <w:tab w:val="left" w:pos="1276"/>
              </w:tabs>
              <w:spacing w:before="120"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363" w:type="dxa"/>
          </w:tcPr>
          <w:p w:rsidR="006429A4" w:rsidRDefault="00D5674D" w:rsidP="00F31226">
            <w:pPr>
              <w:tabs>
                <w:tab w:val="left" w:pos="1276"/>
              </w:tabs>
              <w:spacing w:before="120" w:after="12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D1003E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 w:rsidRPr="00F31226">
        <w:rPr>
          <w:rFonts w:ascii="Times New Roman" w:hAnsi="Times New Roman"/>
          <w:sz w:val="24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  <w:proofErr w:type="gramEnd"/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  <w:proofErr w:type="gramEnd"/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</w:t>
      </w:r>
      <w:proofErr w:type="spellStart"/>
      <w:r>
        <w:rPr>
          <w:rFonts w:ascii="Times New Roman" w:hAnsi="Times New Roman"/>
          <w:sz w:val="24"/>
        </w:rPr>
        <w:t>недекларированных</w:t>
      </w:r>
      <w:proofErr w:type="spellEnd"/>
      <w:r>
        <w:rPr>
          <w:rFonts w:ascii="Times New Roman" w:hAnsi="Times New Roman"/>
          <w:sz w:val="24"/>
        </w:rPr>
        <w:t>) возможностей в системном программном обеспечении, используемом в ИСПДн.</w:t>
      </w:r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вышесказанное, можно говорить о неактуальности угроз, связанных с наличием недокументированных (</w:t>
      </w:r>
      <w:proofErr w:type="spellStart"/>
      <w:r>
        <w:rPr>
          <w:rFonts w:ascii="Times New Roman" w:hAnsi="Times New Roman"/>
          <w:sz w:val="24"/>
        </w:rPr>
        <w:t>недекларированных</w:t>
      </w:r>
      <w:proofErr w:type="spellEnd"/>
      <w:r>
        <w:rPr>
          <w:rFonts w:ascii="Times New Roman" w:hAnsi="Times New Roman"/>
          <w:sz w:val="24"/>
        </w:rPr>
        <w:t xml:space="preserve">) возможностей в прикладном программном обеспечении, используемом в ИСПДн. </w:t>
      </w:r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Таким образом, для ИСПДн </w:t>
      </w:r>
      <w:proofErr w:type="gramStart"/>
      <w:r>
        <w:rPr>
          <w:rFonts w:ascii="Times New Roman" w:hAnsi="Times New Roman"/>
          <w:sz w:val="24"/>
        </w:rPr>
        <w:t>актуальны</w:t>
      </w:r>
      <w:proofErr w:type="gramEnd"/>
      <w:r>
        <w:rPr>
          <w:rFonts w:ascii="Times New Roman" w:hAnsi="Times New Roman"/>
          <w:sz w:val="24"/>
        </w:rPr>
        <w:t xml:space="preserve"> угрозы, не связанные с наличием недокументированных (</w:t>
      </w:r>
      <w:proofErr w:type="spellStart"/>
      <w:r>
        <w:rPr>
          <w:rFonts w:ascii="Times New Roman" w:hAnsi="Times New Roman"/>
          <w:sz w:val="24"/>
        </w:rPr>
        <w:t>недекларированных</w:t>
      </w:r>
      <w:proofErr w:type="spellEnd"/>
      <w:r>
        <w:rPr>
          <w:rFonts w:ascii="Times New Roman" w:hAnsi="Times New Roman"/>
          <w:sz w:val="24"/>
        </w:rPr>
        <w:t>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«иные».</w:t>
      </w:r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</w:t>
      </w:r>
      <w:proofErr w:type="gramStart"/>
      <w:r>
        <w:rPr>
          <w:rFonts w:ascii="Times New Roman" w:hAnsi="Times New Roman"/>
          <w:sz w:val="24"/>
        </w:rPr>
        <w:t>обрабатываемых</w:t>
      </w:r>
      <w:proofErr w:type="gramEnd"/>
      <w:r>
        <w:rPr>
          <w:rFonts w:ascii="Times New Roman" w:hAnsi="Times New Roman"/>
          <w:sz w:val="24"/>
        </w:rPr>
        <w:t xml:space="preserve"> в ИСПДн, являются </w:t>
      </w:r>
      <w:r w:rsidR="00936EF6">
        <w:rPr>
          <w:rFonts w:ascii="Times New Roman" w:hAnsi="Times New Roman"/>
          <w:sz w:val="24"/>
        </w:rPr>
        <w:t>обучающиеся, законные представители обучающихся</w:t>
      </w:r>
      <w:r w:rsidR="006D124D">
        <w:rPr>
          <w:rFonts w:ascii="Times New Roman" w:hAnsi="Times New Roman"/>
          <w:sz w:val="24"/>
        </w:rPr>
        <w:t>,</w:t>
      </w:r>
      <w:r w:rsidR="006D124D" w:rsidRPr="006D124D">
        <w:rPr>
          <w:rFonts w:ascii="Times New Roman" w:hAnsi="Times New Roman"/>
          <w:sz w:val="24"/>
        </w:rPr>
        <w:t xml:space="preserve">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субъектов, </w:t>
      </w:r>
      <w:proofErr w:type="gramStart"/>
      <w:r>
        <w:rPr>
          <w:rFonts w:ascii="Times New Roman" w:hAnsi="Times New Roman"/>
          <w:sz w:val="24"/>
        </w:rPr>
        <w:t>чьи</w:t>
      </w:r>
      <w:proofErr w:type="gramEnd"/>
      <w:r>
        <w:rPr>
          <w:rFonts w:ascii="Times New Roman" w:hAnsi="Times New Roman"/>
          <w:sz w:val="24"/>
        </w:rPr>
        <w:t xml:space="preserve"> персональные данные обрабатываются в ИСПДн, менее 100 000.</w:t>
      </w:r>
    </w:p>
    <w:p w:rsidR="00F31226" w:rsidRDefault="00D5674D" w:rsidP="00F31226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F31226" w:rsidRDefault="00F31226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F31226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Таблица 3 – Определение уровня защищённости </w:t>
      </w:r>
      <w:proofErr w:type="spellStart"/>
      <w:r>
        <w:rPr>
          <w:rFonts w:ascii="Times New Roman" w:hAnsi="Times New Roman"/>
          <w:sz w:val="24"/>
        </w:rPr>
        <w:t>ПДн</w:t>
      </w:r>
      <w:proofErr w:type="spellEnd"/>
    </w:p>
    <w:tbl>
      <w:tblPr>
        <w:tblStyle w:val="afffff1"/>
        <w:tblW w:w="1003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389"/>
      </w:tblGrid>
      <w:tr w:rsidR="009059E9" w:rsidTr="00F31226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9059E9">
            <w:pPr>
              <w:pStyle w:val="HCS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082" w:type="dxa"/>
            <w:gridSpan w:val="3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389" w:type="dxa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F31226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Биометрические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Иные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F31226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F31226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Общедоступные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F31226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F31226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F31226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</w:tbl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B92158">
        <w:rPr>
          <w:rFonts w:ascii="Times New Roman" w:hAnsi="Times New Roman"/>
          <w:sz w:val="24"/>
        </w:rPr>
        <w:t>четвертый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>
      <w:pPr>
        <w:pStyle w:val="22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F31226">
      <w:pPr>
        <w:pStyle w:val="32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097A9E" w:rsidRPr="00097A9E" w:rsidRDefault="00D5674D" w:rsidP="00097A9E">
      <w:pPr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097A9E" w:rsidRDefault="00097A9E" w:rsidP="00097A9E">
      <w:pPr>
        <w:pStyle w:val="1fc"/>
        <w:widowControl w:val="0"/>
        <w:tabs>
          <w:tab w:val="left" w:pos="1134"/>
        </w:tabs>
        <w:spacing w:after="200" w:line="240" w:lineRule="auto"/>
        <w:ind w:firstLine="0"/>
        <w:jc w:val="left"/>
      </w:pPr>
      <w:r>
        <w:t xml:space="preserve">АРМ </w:t>
      </w:r>
      <w:proofErr w:type="spellStart"/>
      <w:r>
        <w:t>Лихачевой</w:t>
      </w:r>
      <w:proofErr w:type="spellEnd"/>
      <w:r>
        <w:t>:</w:t>
      </w:r>
    </w:p>
    <w:p w:rsidR="00097A9E" w:rsidRDefault="00097A9E" w:rsidP="00C271D3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Microsoft Windows 10.</w:t>
      </w:r>
    </w:p>
    <w:p w:rsidR="00097A9E" w:rsidRDefault="00097A9E" w:rsidP="00C271D3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Microsoft Office 16.</w:t>
      </w:r>
    </w:p>
    <w:p w:rsidR="00097A9E" w:rsidRPr="007A1C28" w:rsidRDefault="00097A9E" w:rsidP="00C271D3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Mozilla Firefox.</w:t>
      </w:r>
    </w:p>
    <w:p w:rsidR="006429A4" w:rsidRPr="00593B20" w:rsidRDefault="00D5674D" w:rsidP="0025770B">
      <w:pPr>
        <w:pStyle w:val="32"/>
        <w:spacing w:before="240"/>
        <w:rPr>
          <w:lang w:val="ru-RU"/>
        </w:rPr>
      </w:pPr>
      <w:bookmarkStart w:id="85" w:name="_Toc26741885"/>
      <w:r w:rsidRPr="00593B20">
        <w:rPr>
          <w:lang w:val="ru-RU"/>
        </w:rPr>
        <w:lastRenderedPageBreak/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433D0">
        <w:rPr>
          <w:lang w:val="ru-RU" w:eastAsia="ru-RU"/>
        </w:rPr>
        <w:t>автоматизированным рабочим мест</w:t>
      </w:r>
      <w:r w:rsidR="00A02272">
        <w:rPr>
          <w:lang w:val="ru-RU" w:eastAsia="ru-RU"/>
        </w:rPr>
        <w:t xml:space="preserve">ом </w:t>
      </w:r>
      <w:r>
        <w:rPr>
          <w:lang w:val="ru-RU" w:eastAsia="ru-RU"/>
        </w:rPr>
        <w:t>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2B0D8D">
        <w:rPr>
          <w:lang w:val="ru-RU" w:eastAsia="ru-RU"/>
        </w:rPr>
        <w:t>ым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41544A">
      <w:pPr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F31226">
        <w:rPr>
          <w:lang w:val="ru-RU" w:eastAsia="ru-RU"/>
        </w:rPr>
        <w:t xml:space="preserve">  </w:t>
      </w:r>
      <w:bookmarkStart w:id="87" w:name="_Toc386040949"/>
      <w:bookmarkStart w:id="88" w:name="_Toc412136660"/>
      <w:bookmarkStart w:id="89" w:name="_Toc389061677"/>
      <w:bookmarkStart w:id="90" w:name="_Toc464126604"/>
      <w:bookmarkStart w:id="91" w:name="_Toc412136710"/>
      <w:bookmarkStart w:id="92" w:name="_Toc388874906"/>
      <w:bookmarkStart w:id="93" w:name="_Toc388875008"/>
      <w:bookmarkStart w:id="94" w:name="_Toc389484136"/>
      <w:bookmarkStart w:id="95" w:name="_Toc388874959"/>
      <w:bookmarkStart w:id="96" w:name="_Toc412123445"/>
      <w:bookmarkStart w:id="97" w:name="_Toc464126857"/>
      <w:bookmarkStart w:id="98" w:name="_Toc389121067"/>
      <w:bookmarkStart w:id="99" w:name="_Toc464126909"/>
      <w:bookmarkStart w:id="100" w:name="_Toc469928256"/>
      <w:bookmarkStart w:id="101" w:name="_Toc412123380"/>
      <w:bookmarkStart w:id="102" w:name="_Toc507073067"/>
      <w:bookmarkStart w:id="103" w:name="_Toc470163196"/>
      <w:bookmarkStart w:id="104" w:name="_Toc507071544"/>
      <w:bookmarkStart w:id="105" w:name="_Toc470077297"/>
      <w:bookmarkStart w:id="106" w:name="_Toc470261367"/>
      <w:bookmarkStart w:id="107" w:name="_Toc389120965"/>
      <w:bookmarkStart w:id="108" w:name="_Toc507881023"/>
      <w:bookmarkStart w:id="109" w:name="_Toc507881990"/>
      <w:bookmarkStart w:id="110" w:name="_Toc510265438"/>
      <w:bookmarkStart w:id="111" w:name="_Toc510305092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6429A4" w:rsidRPr="0041544A" w:rsidRDefault="00D5674D" w:rsidP="00F31226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t xml:space="preserve">Модель вероятного нарушителя </w:t>
      </w:r>
      <w:proofErr w:type="gramStart"/>
      <w:r w:rsidRPr="0041544A">
        <w:rPr>
          <w:lang w:val="ru-RU"/>
        </w:rPr>
        <w:t>информационной</w:t>
      </w:r>
      <w:proofErr w:type="gramEnd"/>
      <w:r w:rsidRPr="0041544A">
        <w:rPr>
          <w:lang w:val="ru-RU"/>
        </w:rPr>
        <w:t xml:space="preserve">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Pr="00F31226" w:rsidRDefault="00D5674D" w:rsidP="00F31226">
      <w:pPr>
        <w:pStyle w:val="118"/>
        <w:ind w:left="0" w:firstLine="709"/>
        <w:rPr>
          <w:lang w:val="ru-RU"/>
        </w:rPr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 w:rsidRPr="00F31226">
        <w:rPr>
          <w:rFonts w:hint="eastAsia"/>
          <w:lang w:val="ru-RU"/>
        </w:rPr>
        <w:t>Описание</w:t>
      </w:r>
      <w:r w:rsidRPr="00F31226">
        <w:rPr>
          <w:lang w:val="ru-RU"/>
        </w:rPr>
        <w:t xml:space="preserve"> </w:t>
      </w:r>
      <w:r w:rsidRPr="00F31226">
        <w:rPr>
          <w:rFonts w:hint="eastAsia"/>
          <w:lang w:val="ru-RU"/>
        </w:rPr>
        <w:t>возможных</w:t>
      </w:r>
      <w:r w:rsidRPr="00F31226">
        <w:rPr>
          <w:lang w:val="ru-RU"/>
        </w:rPr>
        <w:t xml:space="preserve"> </w:t>
      </w:r>
      <w:r w:rsidRPr="00F31226">
        <w:rPr>
          <w:rFonts w:hint="eastAsia"/>
          <w:lang w:val="ru-RU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F31226">
      <w:pPr>
        <w:pStyle w:val="a6"/>
        <w:ind w:left="0" w:firstLine="709"/>
      </w:pPr>
      <w:r>
        <w:t xml:space="preserve">Внешние нарушители – физические лица, не имеющие права пребывания на территории, в пределах которой </w:t>
      </w:r>
      <w:proofErr w:type="gramStart"/>
      <w:r>
        <w:t>размещена</w:t>
      </w:r>
      <w:proofErr w:type="gramEnd"/>
      <w:r>
        <w:t xml:space="preserve"> ИСПДн.</w:t>
      </w:r>
    </w:p>
    <w:p w:rsidR="006429A4" w:rsidRDefault="00D5674D" w:rsidP="00F31226">
      <w:pPr>
        <w:pStyle w:val="a6"/>
        <w:ind w:left="0" w:firstLine="709"/>
      </w:pPr>
      <w:r>
        <w:t xml:space="preserve">Внутренние нарушители – физические лица, имеющие право пребывания на территории, в пределах которой </w:t>
      </w:r>
      <w:proofErr w:type="gramStart"/>
      <w:r>
        <w:t>размещена</w:t>
      </w:r>
      <w:proofErr w:type="gramEnd"/>
      <w:r>
        <w:t xml:space="preserve"> ИСПДн.</w:t>
      </w:r>
    </w:p>
    <w:p w:rsidR="006429A4" w:rsidRPr="00D1003E" w:rsidRDefault="00D5674D" w:rsidP="00F31226">
      <w:pPr>
        <w:pStyle w:val="32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В качестве внешнего нарушителя </w:t>
      </w:r>
      <w:proofErr w:type="gramStart"/>
      <w:r>
        <w:rPr>
          <w:lang w:val="ru-RU"/>
        </w:rPr>
        <w:t>информационной</w:t>
      </w:r>
      <w:proofErr w:type="gramEnd"/>
      <w:r>
        <w:rPr>
          <w:lang w:val="ru-RU"/>
        </w:rPr>
        <w:t xml:space="preserve">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 w:rsidP="00F31226">
      <w:pPr>
        <w:tabs>
          <w:tab w:val="left" w:pos="1276"/>
        </w:tabs>
        <w:spacing w:before="120" w:after="120"/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</w:t>
      </w:r>
      <w:proofErr w:type="gramStart"/>
      <w:r w:rsidRPr="003860CB">
        <w:rPr>
          <w:lang w:val="ru-RU"/>
        </w:rPr>
        <w:t>недостаточными</w:t>
      </w:r>
      <w:proofErr w:type="gramEnd"/>
      <w:r w:rsidRPr="003860CB">
        <w:rPr>
          <w:lang w:val="ru-RU"/>
        </w:rPr>
        <w:t xml:space="preserve">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F31226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 w:rsidP="00F31226">
      <w:pPr>
        <w:tabs>
          <w:tab w:val="left" w:pos="1276"/>
        </w:tabs>
        <w:spacing w:before="120" w:after="120"/>
        <w:rPr>
          <w:lang w:val="ru-RU"/>
        </w:rPr>
      </w:pPr>
      <w:proofErr w:type="gramStart"/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  <w:proofErr w:type="gramEnd"/>
    </w:p>
    <w:p w:rsidR="006429A4" w:rsidRPr="0041544A" w:rsidRDefault="00D5674D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F31226">
      <w:pPr>
        <w:pStyle w:val="a6"/>
        <w:ind w:left="0" w:firstLine="709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F31226">
      <w:pPr>
        <w:pStyle w:val="a6"/>
        <w:ind w:left="0" w:firstLine="709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F31226">
      <w:pPr>
        <w:pStyle w:val="a6"/>
        <w:ind w:left="0" w:firstLine="709"/>
      </w:pPr>
      <w:r w:rsidRPr="00624E29">
        <w:lastRenderedPageBreak/>
        <w:t xml:space="preserve">Персонал Оператора, обладающий административными правами </w:t>
      </w:r>
      <w:r>
        <w:t xml:space="preserve">для доступа </w:t>
      </w:r>
      <w:proofErr w:type="gramStart"/>
      <w:r>
        <w:t>к</w:t>
      </w:r>
      <w:proofErr w:type="gramEnd"/>
      <w:r>
        <w:t xml:space="preserve"> </w:t>
      </w:r>
      <w:proofErr w:type="gramStart"/>
      <w:r w:rsidRPr="00624E29">
        <w:t>ПО</w:t>
      </w:r>
      <w:proofErr w:type="gramEnd"/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F31226">
      <w:pPr>
        <w:pStyle w:val="a6"/>
        <w:ind w:left="0" w:firstLine="709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</w:t>
      </w:r>
      <w:proofErr w:type="gramStart"/>
      <w:r w:rsidR="0041544A">
        <w:rPr>
          <w:lang w:val="ru-RU"/>
        </w:rPr>
        <w:t>нарушителей</w:t>
      </w:r>
      <w:proofErr w:type="gramEnd"/>
      <w:r w:rsidR="0041544A">
        <w:rPr>
          <w:lang w:val="ru-RU"/>
        </w:rPr>
        <w:t xml:space="preserve"> поскольку не будут рисковать имиджем компании ради незначительной экономической выгоды. 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На </w:t>
      </w:r>
      <w:proofErr w:type="gramStart"/>
      <w:r>
        <w:rPr>
          <w:lang w:val="ru-RU"/>
        </w:rPr>
        <w:t>лиц, относящихся к категории 1 возложены</w:t>
      </w:r>
      <w:proofErr w:type="gramEnd"/>
      <w:r>
        <w:rPr>
          <w:lang w:val="ru-RU"/>
        </w:rPr>
        <w:t xml:space="preserve">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</w:t>
      </w:r>
      <w:proofErr w:type="gramStart"/>
      <w:r>
        <w:rPr>
          <w:lang w:val="ru-RU"/>
        </w:rPr>
        <w:t>непосредственному</w:t>
      </w:r>
      <w:proofErr w:type="gramEnd"/>
      <w:r>
        <w:rPr>
          <w:lang w:val="ru-RU"/>
        </w:rPr>
        <w:t xml:space="preserve">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</w:t>
      </w:r>
      <w:proofErr w:type="gramStart"/>
      <w:r>
        <w:rPr>
          <w:lang w:val="ru-RU"/>
        </w:rPr>
        <w:t>ии уя</w:t>
      </w:r>
      <w:proofErr w:type="gramEnd"/>
      <w:r>
        <w:rPr>
          <w:lang w:val="ru-RU"/>
        </w:rPr>
        <w:t>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proofErr w:type="gramStart"/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</w:t>
      </w:r>
      <w:proofErr w:type="gramEnd"/>
      <w:r>
        <w:rPr>
          <w:lang w:val="ru-RU"/>
        </w:rPr>
        <w:t xml:space="preserve"> из доверенных лиц и поэтому они исключаются из числа вероятных нарушителей.</w:t>
      </w:r>
    </w:p>
    <w:p w:rsidR="00D85E7A" w:rsidRDefault="00D85E7A" w:rsidP="00F31226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Предполагается, что сговор </w:t>
      </w:r>
      <w:proofErr w:type="gramStart"/>
      <w:r>
        <w:rPr>
          <w:lang w:val="ru-RU"/>
        </w:rPr>
        <w:t>внутренних</w:t>
      </w:r>
      <w:proofErr w:type="gramEnd"/>
      <w:r>
        <w:rPr>
          <w:lang w:val="ru-RU"/>
        </w:rPr>
        <w:t xml:space="preserve">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proofErr w:type="gramStart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  <w:proofErr w:type="gramEnd"/>
    </w:p>
    <w:p w:rsidR="00D85E7A" w:rsidRDefault="00D85E7A" w:rsidP="007D3D19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 xml:space="preserve">В качестве основных уровней знаний нарушителей об ИСПДн можно выделить </w:t>
      </w:r>
      <w:proofErr w:type="gramStart"/>
      <w:r>
        <w:rPr>
          <w:i/>
          <w:sz w:val="24"/>
        </w:rPr>
        <w:t>следующие</w:t>
      </w:r>
      <w:proofErr w:type="gramEnd"/>
      <w:r>
        <w:rPr>
          <w:i/>
          <w:sz w:val="24"/>
        </w:rPr>
        <w:t>:</w:t>
      </w:r>
    </w:p>
    <w:p w:rsidR="00D85E7A" w:rsidRDefault="00D85E7A" w:rsidP="007D3D19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7D3D19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7D3D19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7D3D19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7D3D19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7D3D19">
      <w:pPr>
        <w:pStyle w:val="a6"/>
        <w:ind w:left="0" w:firstLine="709"/>
      </w:pPr>
      <w:r>
        <w:lastRenderedPageBreak/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7D3D19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7D3D19">
      <w:pPr>
        <w:pStyle w:val="a6"/>
        <w:ind w:left="0" w:firstLine="709"/>
      </w:pPr>
      <w:r>
        <w:t xml:space="preserve">Сведения о реализованных мерах по обеспечению </w:t>
      </w:r>
      <w:proofErr w:type="gramStart"/>
      <w:r>
        <w:t>информационной</w:t>
      </w:r>
      <w:proofErr w:type="gramEnd"/>
      <w:r>
        <w:t xml:space="preserve"> безопасности данных, циркулирующих в ИСПДн.</w:t>
      </w:r>
    </w:p>
    <w:p w:rsidR="00D85E7A" w:rsidRDefault="00D85E7A" w:rsidP="007D3D19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Таким образом, наиболее </w:t>
      </w:r>
      <w:proofErr w:type="gramStart"/>
      <w:r>
        <w:rPr>
          <w:lang w:val="ru-RU"/>
        </w:rPr>
        <w:t>информированными</w:t>
      </w:r>
      <w:proofErr w:type="gramEnd"/>
      <w:r>
        <w:rPr>
          <w:lang w:val="ru-RU"/>
        </w:rPr>
        <w:t xml:space="preserve">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09050B">
      <w:pPr>
        <w:pStyle w:val="118"/>
        <w:spacing w:before="120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09050B">
      <w:pPr>
        <w:pStyle w:val="a6"/>
        <w:spacing w:before="120" w:after="120"/>
      </w:pPr>
      <w:r>
        <w:t>Аппаратные компоненты ИСПДн.</w:t>
      </w:r>
    </w:p>
    <w:p w:rsidR="006429A4" w:rsidRDefault="00D5674D" w:rsidP="0009050B">
      <w:pPr>
        <w:pStyle w:val="a6"/>
        <w:spacing w:before="120" w:after="120"/>
      </w:pPr>
      <w:r>
        <w:t>Доступные в свободной продаже технические и программные средства.</w:t>
      </w:r>
    </w:p>
    <w:p w:rsidR="006429A4" w:rsidRDefault="00D5674D" w:rsidP="0009050B">
      <w:pPr>
        <w:pStyle w:val="a6"/>
        <w:spacing w:before="120" w:after="120"/>
      </w:pPr>
      <w:r>
        <w:t>Специально разработанные технические и программные средства.</w:t>
      </w:r>
    </w:p>
    <w:p w:rsidR="006429A4" w:rsidRDefault="00D5674D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 w:rsidP="0009050B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09050B">
      <w:pPr>
        <w:pStyle w:val="a6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09050B">
      <w:pPr>
        <w:pStyle w:val="a6"/>
        <w:ind w:left="0" w:firstLine="709"/>
      </w:pPr>
      <w:r>
        <w:t>Средствами воздействия через сигнальные цепи.</w:t>
      </w:r>
    </w:p>
    <w:p w:rsidR="006429A4" w:rsidRDefault="00D5674D" w:rsidP="0009050B">
      <w:pPr>
        <w:pStyle w:val="a6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09050B">
      <w:pPr>
        <w:pStyle w:val="a6"/>
        <w:ind w:left="0" w:firstLine="709"/>
      </w:pPr>
      <w:r>
        <w:t>Средствами воздействия через цепи заземления.</w:t>
      </w:r>
    </w:p>
    <w:p w:rsidR="006429A4" w:rsidRDefault="00D5674D" w:rsidP="0009050B">
      <w:pPr>
        <w:pStyle w:val="a6"/>
        <w:ind w:left="0" w:firstLine="709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09050B">
      <w:pPr>
        <w:pStyle w:val="118"/>
        <w:ind w:left="0" w:firstLine="709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09050B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09050B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09050B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09050B">
      <w:pPr>
        <w:pStyle w:val="a6"/>
        <w:ind w:left="0" w:firstLine="709"/>
      </w:pPr>
      <w:r>
        <w:t>технические каналы утечки;</w:t>
      </w:r>
    </w:p>
    <w:p w:rsidR="006429A4" w:rsidRDefault="00D5674D" w:rsidP="0009050B">
      <w:pPr>
        <w:pStyle w:val="a6"/>
        <w:ind w:left="0" w:firstLine="709"/>
      </w:pPr>
      <w:r>
        <w:lastRenderedPageBreak/>
        <w:t>сигнальные цепи;</w:t>
      </w:r>
    </w:p>
    <w:p w:rsidR="006429A4" w:rsidRDefault="00D5674D" w:rsidP="0009050B">
      <w:pPr>
        <w:pStyle w:val="a6"/>
        <w:ind w:left="0" w:firstLine="709"/>
      </w:pPr>
      <w:r>
        <w:t>цепи электропитания;</w:t>
      </w:r>
    </w:p>
    <w:p w:rsidR="006429A4" w:rsidRDefault="00D5674D" w:rsidP="0009050B">
      <w:pPr>
        <w:pStyle w:val="a6"/>
        <w:ind w:left="0" w:firstLine="709"/>
      </w:pPr>
      <w:r>
        <w:t>цепи заземления;</w:t>
      </w:r>
    </w:p>
    <w:p w:rsidR="006429A4" w:rsidRDefault="00D5674D" w:rsidP="0009050B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09050B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09050B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09050B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 w:rsidP="0009050B">
      <w:pPr>
        <w:pStyle w:val="affffffffff3"/>
        <w:tabs>
          <w:tab w:val="left" w:pos="1276"/>
        </w:tabs>
        <w:spacing w:before="120" w:after="120"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09050B">
      <w:pPr>
        <w:pStyle w:val="afb"/>
        <w:keepNext/>
        <w:spacing w:before="120" w:after="12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6"/>
        <w:gridCol w:w="1731"/>
        <w:gridCol w:w="1750"/>
        <w:gridCol w:w="1948"/>
      </w:tblGrid>
      <w:tr w:rsidR="007B538A" w:rsidTr="0009050B">
        <w:trPr>
          <w:tblHeader/>
          <w:jc w:val="center"/>
        </w:trPr>
        <w:tc>
          <w:tcPr>
            <w:tcW w:w="4326" w:type="dxa"/>
            <w:vMerge w:val="restart"/>
            <w:tcBorders>
              <w:top w:val="single" w:sz="4" w:space="0" w:color="auto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5429" w:type="dxa"/>
            <w:gridSpan w:val="3"/>
            <w:tcBorders>
              <w:top w:val="single" w:sz="4" w:space="0" w:color="auto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Уровень</w:t>
            </w:r>
            <w:proofErr w:type="spellEnd"/>
            <w:r>
              <w:rPr>
                <w:b/>
                <w:sz w:val="22"/>
              </w:rPr>
              <w:t xml:space="preserve"> защищенности</w:t>
            </w:r>
          </w:p>
        </w:tc>
      </w:tr>
      <w:tr w:rsidR="007B538A" w:rsidTr="0009050B">
        <w:trPr>
          <w:tblHeader/>
          <w:jc w:val="center"/>
        </w:trPr>
        <w:tc>
          <w:tcPr>
            <w:tcW w:w="4326" w:type="dxa"/>
            <w:vMerge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2"/>
              </w:rPr>
            </w:pPr>
          </w:p>
        </w:tc>
        <w:tc>
          <w:tcPr>
            <w:tcW w:w="1731" w:type="dxa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Высокий</w:t>
            </w:r>
            <w:proofErr w:type="spellEnd"/>
          </w:p>
        </w:tc>
        <w:tc>
          <w:tcPr>
            <w:tcW w:w="1750" w:type="dxa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Средний</w:t>
            </w:r>
            <w:proofErr w:type="spellEnd"/>
          </w:p>
        </w:tc>
        <w:tc>
          <w:tcPr>
            <w:tcW w:w="1948" w:type="dxa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Низкий</w:t>
            </w:r>
            <w:proofErr w:type="spellEnd"/>
          </w:p>
        </w:tc>
      </w:tr>
      <w:tr w:rsidR="007B538A" w:rsidTr="0009050B">
        <w:trPr>
          <w:trHeight w:val="880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9146A">
              <w:rPr>
                <w:sz w:val="22"/>
                <w:szCs w:val="22"/>
                <w:lang w:val="ru-RU"/>
              </w:rPr>
              <w:t>локальная</w:t>
            </w:r>
            <w:proofErr w:type="gramEnd"/>
            <w:r w:rsidRPr="0079146A">
              <w:rPr>
                <w:sz w:val="22"/>
                <w:szCs w:val="22"/>
                <w:lang w:val="ru-RU"/>
              </w:rPr>
              <w:t xml:space="preserve"> ИСПДн, развернутая в пределах</w:t>
            </w:r>
            <w:r w:rsidR="0009050B"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09050B">
        <w:trPr>
          <w:trHeight w:val="1078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AB59BC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имеющая одноточечный выход в сеть общего пользования.</w:t>
            </w:r>
            <w:proofErr w:type="gramEnd"/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Tr="0009050B">
        <w:trPr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>
              <w:rPr>
                <w:sz w:val="22"/>
                <w:szCs w:val="22"/>
                <w:lang w:val="ru-RU"/>
              </w:rPr>
              <w:t>запись, удаление, сортировка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BB14C3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:rsidR="007B538A" w:rsidRDefault="00BB14C3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F31226" w:rsidTr="0009050B">
        <w:trPr>
          <w:jc w:val="center"/>
        </w:trPr>
        <w:tc>
          <w:tcPr>
            <w:tcW w:w="4326" w:type="dxa"/>
            <w:tcBorders>
              <w:top w:val="single" w:sz="4" w:space="0" w:color="auto"/>
              <w:bottom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73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09050B">
        <w:trPr>
          <w:trHeight w:val="78"/>
          <w:jc w:val="center"/>
        </w:trPr>
        <w:tc>
          <w:tcPr>
            <w:tcW w:w="4326" w:type="dxa"/>
            <w:tcBorders>
              <w:top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ИСПДн, к которой имеют доступ </w:t>
            </w:r>
            <w:proofErr w:type="gramStart"/>
            <w:r>
              <w:rPr>
                <w:sz w:val="22"/>
                <w:szCs w:val="22"/>
                <w:lang w:val="ru-RU"/>
              </w:rPr>
              <w:t>определенные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перечнем сотрудники организации, являющейся владельцем ИСПДн, либо субъект </w:t>
            </w:r>
            <w:proofErr w:type="spellStart"/>
            <w:r>
              <w:rPr>
                <w:sz w:val="22"/>
                <w:szCs w:val="22"/>
                <w:lang w:val="ru-RU"/>
              </w:rPr>
              <w:t>ПДн</w:t>
            </w:r>
            <w:proofErr w:type="spellEnd"/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top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948" w:type="dxa"/>
            <w:tcBorders>
              <w:top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F31226" w:rsidTr="0009050B">
        <w:trPr>
          <w:trHeight w:val="589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09050B">
        <w:trPr>
          <w:trHeight w:val="780"/>
          <w:jc w:val="center"/>
        </w:trPr>
        <w:tc>
          <w:tcPr>
            <w:tcW w:w="4326" w:type="dxa"/>
            <w:tcBorders>
              <w:top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731" w:type="dxa"/>
            <w:tcBorders>
              <w:top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48" w:type="dxa"/>
            <w:tcBorders>
              <w:top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09050B">
        <w:trPr>
          <w:trHeight w:val="427"/>
          <w:jc w:val="center"/>
        </w:trPr>
        <w:tc>
          <w:tcPr>
            <w:tcW w:w="4326" w:type="dxa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pacing w:val="-10"/>
                <w:sz w:val="22"/>
                <w:lang w:val="ru-RU"/>
              </w:rPr>
              <w:t>6.</w:t>
            </w:r>
            <w:r>
              <w:rPr>
                <w:spacing w:val="-10"/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уровню обобщения (обезличивания) </w:t>
            </w:r>
            <w:proofErr w:type="spellStart"/>
            <w:r>
              <w:rPr>
                <w:sz w:val="22"/>
                <w:lang w:val="ru-RU"/>
              </w:rPr>
              <w:t>ПДн</w:t>
            </w:r>
            <w:proofErr w:type="spellEnd"/>
            <w:r>
              <w:rPr>
                <w:sz w:val="22"/>
                <w:lang w:val="ru-RU"/>
              </w:rPr>
              <w:t>:</w:t>
            </w: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предоставляемые пользователю данные не являются обезличенными (т.е. присутствует информация, позволяющая </w:t>
            </w:r>
            <w:r>
              <w:rPr>
                <w:sz w:val="22"/>
                <w:lang w:val="ru-RU"/>
              </w:rPr>
              <w:lastRenderedPageBreak/>
              <w:t xml:space="preserve">идентифицировать субъекта </w:t>
            </w:r>
            <w:proofErr w:type="spellStart"/>
            <w:r>
              <w:rPr>
                <w:sz w:val="22"/>
                <w:lang w:val="ru-RU"/>
              </w:rPr>
              <w:t>ПДн</w:t>
            </w:r>
            <w:proofErr w:type="spellEnd"/>
            <w:r>
              <w:rPr>
                <w:sz w:val="22"/>
                <w:lang w:val="ru-RU"/>
              </w:rPr>
              <w:t>).</w:t>
            </w:r>
          </w:p>
        </w:tc>
        <w:tc>
          <w:tcPr>
            <w:tcW w:w="1731" w:type="dxa"/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-</w:t>
            </w:r>
          </w:p>
        </w:tc>
        <w:tc>
          <w:tcPr>
            <w:tcW w:w="1750" w:type="dxa"/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48" w:type="dxa"/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</w:p>
        </w:tc>
      </w:tr>
      <w:tr w:rsidR="007B538A" w:rsidTr="0009050B">
        <w:trPr>
          <w:trHeight w:val="691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pacing w:val="-16"/>
                <w:sz w:val="22"/>
                <w:lang w:val="ru-RU"/>
              </w:rPr>
              <w:lastRenderedPageBreak/>
              <w:t>7.</w:t>
            </w:r>
            <w:r>
              <w:rPr>
                <w:spacing w:val="-16"/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объему данных, </w:t>
            </w:r>
            <w:proofErr w:type="gramStart"/>
            <w:r>
              <w:rPr>
                <w:sz w:val="22"/>
                <w:lang w:val="ru-RU"/>
              </w:rPr>
              <w:t>которые</w:t>
            </w:r>
            <w:proofErr w:type="gramEnd"/>
            <w:r>
              <w:rPr>
                <w:sz w:val="22"/>
                <w:lang w:val="ru-RU"/>
              </w:rPr>
              <w:t xml:space="preserve"> предоставляются сторонним пользователям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09050B">
        <w:trPr>
          <w:trHeight w:val="149"/>
          <w:jc w:val="center"/>
        </w:trPr>
        <w:tc>
          <w:tcPr>
            <w:tcW w:w="4326" w:type="dxa"/>
            <w:tcBorders>
              <w:top w:val="nil"/>
              <w:bottom w:val="single" w:sz="4" w:space="0" w:color="auto"/>
            </w:tcBorders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ИСПДн, предоставляющая часть </w:t>
            </w:r>
            <w:proofErr w:type="spellStart"/>
            <w:r>
              <w:rPr>
                <w:sz w:val="22"/>
                <w:szCs w:val="22"/>
                <w:lang w:val="ru-RU"/>
              </w:rPr>
              <w:t>ПДн</w:t>
            </w:r>
            <w:proofErr w:type="spellEnd"/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09050B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09050B">
        <w:trPr>
          <w:trHeight w:val="149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Процентное соотношение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57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29</w:t>
            </w:r>
            <w:r w:rsidR="007B538A">
              <w:rPr>
                <w:b/>
                <w:sz w:val="22"/>
              </w:rPr>
              <w:t>%</w:t>
            </w:r>
          </w:p>
        </w:tc>
      </w:tr>
    </w:tbl>
    <w:p w:rsidR="007B538A" w:rsidRDefault="007B538A" w:rsidP="007B538A">
      <w:pPr>
        <w:tabs>
          <w:tab w:val="left" w:pos="-4395"/>
        </w:tabs>
        <w:ind w:firstLine="0"/>
        <w:rPr>
          <w:lang w:val="ru-RU"/>
        </w:rPr>
      </w:pPr>
    </w:p>
    <w:p w:rsidR="006429A4" w:rsidRDefault="00D5674D" w:rsidP="00D1003E">
      <w:pPr>
        <w:tabs>
          <w:tab w:val="left" w:pos="-4395"/>
        </w:tabs>
        <w:rPr>
          <w:b/>
          <w:bCs/>
          <w:lang w:val="ru-RU" w:eastAsia="ru-RU"/>
        </w:rPr>
      </w:pPr>
      <w:r>
        <w:rPr>
          <w:lang w:val="ru-RU"/>
        </w:rPr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 w:rsidR="0009050B">
        <w:rPr>
          <w:lang w:val="ru-RU"/>
        </w:rPr>
        <w:t xml:space="preserve">         </w:t>
      </w:r>
    </w:p>
    <w:p w:rsidR="006429A4" w:rsidRPr="00525536" w:rsidRDefault="00D5674D" w:rsidP="0009050B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t xml:space="preserve">Методика определения актуальных угроз </w:t>
      </w:r>
      <w:proofErr w:type="gramStart"/>
      <w:r w:rsidRPr="00525536">
        <w:rPr>
          <w:lang w:val="ru-RU"/>
        </w:rPr>
        <w:t>информационной</w:t>
      </w:r>
      <w:proofErr w:type="gramEnd"/>
      <w:r w:rsidRPr="00525536">
        <w:rPr>
          <w:lang w:val="ru-RU"/>
        </w:rPr>
        <w:t xml:space="preserve"> системы</w:t>
      </w:r>
      <w:bookmarkEnd w:id="142"/>
      <w:bookmarkEnd w:id="143"/>
    </w:p>
    <w:p w:rsidR="006429A4" w:rsidRDefault="00D5674D">
      <w:pPr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09050B">
      <w:pPr>
        <w:pStyle w:val="118"/>
        <w:tabs>
          <w:tab w:val="left" w:pos="851"/>
        </w:tabs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proofErr w:type="spellStart"/>
      <w:r>
        <w:t>Частота</w:t>
      </w:r>
      <w:proofErr w:type="spellEnd"/>
      <w:r>
        <w:t xml:space="preserve"> (</w:t>
      </w:r>
      <w:proofErr w:type="spellStart"/>
      <w:r>
        <w:t>вероятность</w:t>
      </w:r>
      <w:proofErr w:type="spellEnd"/>
      <w:r>
        <w:t>) реализации угрозы</w:t>
      </w:r>
      <w:bookmarkEnd w:id="144"/>
      <w:bookmarkEnd w:id="145"/>
      <w:bookmarkEnd w:id="146"/>
      <w:bookmarkEnd w:id="147"/>
    </w:p>
    <w:p w:rsidR="006429A4" w:rsidRDefault="00D5674D" w:rsidP="0009050B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</w:t>
      </w:r>
      <w:proofErr w:type="gramStart"/>
      <w:r>
        <w:rPr>
          <w:szCs w:val="26"/>
          <w:lang w:val="ru-RU"/>
        </w:rPr>
        <w:t>определенный</w:t>
      </w:r>
      <w:proofErr w:type="gramEnd"/>
      <w:r>
        <w:rPr>
          <w:szCs w:val="26"/>
          <w:lang w:val="ru-RU"/>
        </w:rPr>
        <w:t xml:space="preserve">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 w:rsidP="0009050B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09050B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09050B">
      <w:pPr>
        <w:pStyle w:val="a6"/>
        <w:ind w:left="0" w:firstLine="709"/>
      </w:pPr>
      <w:r>
        <w:t>низкая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09050B">
      <w:pPr>
        <w:pStyle w:val="a6"/>
        <w:ind w:left="0" w:firstLine="709"/>
      </w:pPr>
      <w:r>
        <w:t>средняя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09050B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 w:rsidP="0009050B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2016D9">
      <w:pPr>
        <w:pStyle w:val="a6"/>
      </w:pPr>
      <w:r>
        <w:t>0 – для маловероятной угрозы;</w:t>
      </w:r>
    </w:p>
    <w:p w:rsidR="006429A4" w:rsidRDefault="00D5674D" w:rsidP="002016D9">
      <w:pPr>
        <w:pStyle w:val="a6"/>
      </w:pPr>
      <w:r>
        <w:t>2 – для низкой вероятности угрозы;</w:t>
      </w:r>
    </w:p>
    <w:p w:rsidR="006429A4" w:rsidRDefault="00D5674D" w:rsidP="002016D9">
      <w:pPr>
        <w:pStyle w:val="a6"/>
      </w:pPr>
      <w:r>
        <w:t>5 – для средней вероятности угрозы;</w:t>
      </w:r>
    </w:p>
    <w:p w:rsidR="006429A4" w:rsidRDefault="00D5674D" w:rsidP="002016D9">
      <w:pPr>
        <w:pStyle w:val="a6"/>
      </w:pPr>
      <w:r>
        <w:t>10 – для высокой вероятности угрозы.</w:t>
      </w:r>
    </w:p>
    <w:p w:rsidR="006429A4" w:rsidRDefault="00D5674D" w:rsidP="0009050B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</w:rPr>
        <w:lastRenderedPageBreak/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09050B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09050B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09050B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09050B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09050B">
      <w:pPr>
        <w:pStyle w:val="118"/>
        <w:ind w:left="0" w:firstLine="709"/>
      </w:pPr>
      <w:bookmarkStart w:id="153" w:name="_Toc470261379"/>
      <w:bookmarkStart w:id="154" w:name="_Toc26741898"/>
      <w:r>
        <w:t>Опасность угроз</w:t>
      </w:r>
      <w:bookmarkEnd w:id="148"/>
      <w:bookmarkEnd w:id="153"/>
      <w:bookmarkEnd w:id="154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8F5135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8F5135">
      <w:pPr>
        <w:pStyle w:val="a6"/>
        <w:ind w:left="0" w:firstLine="709"/>
      </w:pPr>
      <w:r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8F5135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8F5135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6706ED">
      <w:pPr>
        <w:pStyle w:val="afb"/>
        <w:keepNext/>
        <w:spacing w:after="0"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534"/>
      </w:tblGrid>
      <w:tr w:rsidR="006429A4" w:rsidTr="006706ED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6706ED">
            <w:pPr>
              <w:tabs>
                <w:tab w:val="left" w:pos="1276"/>
              </w:tabs>
              <w:snapToGrid w:val="0"/>
              <w:spacing w:before="60" w:after="6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 w:rsidTr="006706ED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 w:rsidP="006706ED">
            <w:pPr>
              <w:snapToGrid w:val="0"/>
              <w:spacing w:before="60" w:after="6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Низкая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Средняя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Высокая</w:t>
            </w:r>
            <w:proofErr w:type="spellEnd"/>
          </w:p>
        </w:tc>
      </w:tr>
      <w:tr w:rsidR="006429A4" w:rsidTr="006706ED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Низкая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6706ED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Средняя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6706ED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6706ED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Очень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6706ED">
            <w:pPr>
              <w:snapToGrid w:val="0"/>
              <w:spacing w:before="60" w:after="6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</w:tbl>
    <w:p w:rsidR="006429A4" w:rsidRDefault="006429A4">
      <w:pPr>
        <w:ind w:left="567" w:firstLine="0"/>
      </w:pPr>
    </w:p>
    <w:p w:rsidR="006429A4" w:rsidRDefault="00D5674D">
      <w:pPr>
        <w:rPr>
          <w:lang w:eastAsia="ru-RU"/>
        </w:rPr>
      </w:pPr>
      <w:r>
        <w:br w:type="page"/>
      </w:r>
    </w:p>
    <w:p w:rsidR="006429A4" w:rsidRPr="00525536" w:rsidRDefault="00D5674D" w:rsidP="006706ED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87"/>
      <w:r w:rsidRPr="00525536">
        <w:rPr>
          <w:lang w:val="ru-RU"/>
        </w:rPr>
        <w:lastRenderedPageBreak/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 w:rsidP="006706ED">
      <w:pPr>
        <w:tabs>
          <w:tab w:val="left" w:pos="1276"/>
        </w:tabs>
        <w:spacing w:before="60" w:after="60"/>
        <w:rPr>
          <w:szCs w:val="26"/>
          <w:lang w:val="ru-RU"/>
        </w:rPr>
      </w:pPr>
      <w:proofErr w:type="gramStart"/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  <w:proofErr w:type="gramEnd"/>
    </w:p>
    <w:p w:rsidR="006429A4" w:rsidRDefault="00D5674D" w:rsidP="006706ED">
      <w:pPr>
        <w:tabs>
          <w:tab w:val="left" w:pos="1276"/>
        </w:tabs>
        <w:spacing w:before="60" w:after="60"/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6706ED">
      <w:pPr>
        <w:pStyle w:val="a6"/>
        <w:spacing w:after="0"/>
        <w:ind w:left="0" w:firstLine="709"/>
      </w:pPr>
      <w:proofErr w:type="gramStart"/>
      <w:r>
        <w:t>угрозы, связанные с действиями лиц, имеющих доступ к ИС (внутренний нарушитель);</w:t>
      </w:r>
      <w:proofErr w:type="gramEnd"/>
    </w:p>
    <w:p w:rsidR="006429A4" w:rsidRDefault="00D5674D" w:rsidP="006706ED">
      <w:pPr>
        <w:pStyle w:val="a6"/>
        <w:spacing w:after="0"/>
        <w:ind w:left="0" w:firstLine="709"/>
      </w:pPr>
      <w:proofErr w:type="gramStart"/>
      <w:r>
        <w:t>угрозы, связанные с действиями лиц, не имеющих доступ к ИС (внешний нарушитель);</w:t>
      </w:r>
      <w:proofErr w:type="gramEnd"/>
    </w:p>
    <w:p w:rsidR="006429A4" w:rsidRDefault="00D5674D" w:rsidP="006706ED">
      <w:pPr>
        <w:pStyle w:val="a6"/>
        <w:spacing w:after="0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6706ED">
      <w:pPr>
        <w:tabs>
          <w:tab w:val="left" w:pos="1276"/>
        </w:tabs>
        <w:spacing w:before="60" w:after="60"/>
        <w:rPr>
          <w:i/>
        </w:rPr>
      </w:pPr>
      <w:r>
        <w:rPr>
          <w:i/>
        </w:rPr>
        <w:t xml:space="preserve">По структуре ИС, на </w:t>
      </w:r>
      <w:r w:rsidRPr="006706ED">
        <w:rPr>
          <w:i/>
          <w:lang w:val="ru-RU"/>
        </w:rPr>
        <w:t>которые</w:t>
      </w:r>
      <w:r>
        <w:rPr>
          <w:i/>
        </w:rPr>
        <w:t xml:space="preserve"> направлена реализация угроз: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 в ИС на базе АРМ;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 в ИС на базе локальных информационных систем;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 в ИС на базе распределенных информационных систем.</w:t>
      </w:r>
    </w:p>
    <w:p w:rsidR="006429A4" w:rsidRDefault="00D5674D" w:rsidP="006706ED">
      <w:pPr>
        <w:tabs>
          <w:tab w:val="left" w:pos="1276"/>
        </w:tabs>
        <w:spacing w:before="60" w:after="60"/>
        <w:rPr>
          <w:i/>
        </w:rPr>
      </w:pPr>
      <w:r>
        <w:rPr>
          <w:i/>
        </w:rPr>
        <w:t xml:space="preserve">По виду </w:t>
      </w:r>
      <w:r w:rsidRPr="006706ED">
        <w:rPr>
          <w:i/>
          <w:lang w:val="ru-RU"/>
        </w:rPr>
        <w:t>несанкционированных</w:t>
      </w:r>
      <w:r>
        <w:rPr>
          <w:i/>
        </w:rPr>
        <w:t xml:space="preserve"> действий, осуществляемых с информацией:</w:t>
      </w:r>
    </w:p>
    <w:p w:rsidR="006429A4" w:rsidRDefault="00D5674D" w:rsidP="006706ED">
      <w:pPr>
        <w:pStyle w:val="a6"/>
        <w:spacing w:after="0"/>
        <w:ind w:left="0" w:firstLine="709"/>
      </w:pPr>
      <w:proofErr w:type="gramStart"/>
      <w:r>
        <w:t>угрозы, приводящие к нарушению конфиденциальности информацией (нет непосредственного воздействия на информацию);</w:t>
      </w:r>
      <w:proofErr w:type="gramEnd"/>
    </w:p>
    <w:p w:rsidR="006429A4" w:rsidRDefault="00D5674D" w:rsidP="006706ED">
      <w:pPr>
        <w:pStyle w:val="a6"/>
        <w:spacing w:after="0"/>
        <w:ind w:left="0" w:firstLine="709"/>
      </w:pPr>
      <w:r>
        <w:t xml:space="preserve">угрозы, </w:t>
      </w:r>
      <w:proofErr w:type="gramStart"/>
      <w:r>
        <w:t>приводящие</w:t>
      </w:r>
      <w:proofErr w:type="gramEnd"/>
      <w:r>
        <w:t xml:space="preserve">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Default="00D5674D" w:rsidP="006706ED">
      <w:pPr>
        <w:tabs>
          <w:tab w:val="left" w:pos="1276"/>
        </w:tabs>
        <w:spacing w:before="60" w:after="60"/>
        <w:rPr>
          <w:i/>
        </w:rPr>
      </w:pPr>
      <w:r>
        <w:rPr>
          <w:i/>
        </w:rPr>
        <w:t xml:space="preserve">По способам </w:t>
      </w:r>
      <w:r w:rsidRPr="006706ED">
        <w:rPr>
          <w:i/>
          <w:lang w:val="ru-RU"/>
        </w:rPr>
        <w:t>реализации</w:t>
      </w:r>
      <w:r>
        <w:rPr>
          <w:i/>
        </w:rPr>
        <w:t xml:space="preserve"> угроз: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6706ED">
      <w:pPr>
        <w:pStyle w:val="a6"/>
        <w:spacing w:after="0"/>
        <w:ind w:left="0" w:firstLine="709"/>
      </w:pPr>
      <w:proofErr w:type="gramStart"/>
      <w:r>
        <w:t>угрозы, реализуемые в ИС при их подключении к сетям международного информационного обмена;</w:t>
      </w:r>
      <w:proofErr w:type="gramEnd"/>
    </w:p>
    <w:p w:rsidR="006429A4" w:rsidRDefault="00D5674D" w:rsidP="006706ED">
      <w:pPr>
        <w:pStyle w:val="a6"/>
        <w:spacing w:after="0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6706ED">
      <w:pPr>
        <w:tabs>
          <w:tab w:val="left" w:pos="1276"/>
        </w:tabs>
        <w:spacing w:before="60" w:after="60"/>
        <w:rPr>
          <w:i/>
        </w:rPr>
      </w:pPr>
      <w:r>
        <w:rPr>
          <w:i/>
        </w:rPr>
        <w:t xml:space="preserve">По виду каналов, с </w:t>
      </w:r>
      <w:r w:rsidRPr="006706ED">
        <w:rPr>
          <w:i/>
          <w:lang w:val="ru-RU"/>
        </w:rPr>
        <w:t>использованием</w:t>
      </w:r>
      <w:r>
        <w:rPr>
          <w:i/>
        </w:rPr>
        <w:t xml:space="preserve"> </w:t>
      </w:r>
      <w:proofErr w:type="gramStart"/>
      <w:r>
        <w:rPr>
          <w:i/>
        </w:rPr>
        <w:t>которых</w:t>
      </w:r>
      <w:proofErr w:type="gramEnd"/>
      <w:r>
        <w:rPr>
          <w:i/>
        </w:rPr>
        <w:t xml:space="preserve"> реализуется угроза: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6706ED">
      <w:pPr>
        <w:pStyle w:val="a6"/>
        <w:spacing w:after="0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за счет НСД к информации</w:t>
      </w:r>
      <w:bookmarkEnd w:id="86"/>
      <w:r>
        <w:t>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 специальных воздействий на ИС.</w:t>
      </w:r>
    </w:p>
    <w:p w:rsidR="006429A4" w:rsidRDefault="00D5674D" w:rsidP="006706ED">
      <w:pPr>
        <w:tabs>
          <w:tab w:val="left" w:pos="1276"/>
        </w:tabs>
        <w:spacing w:before="60" w:after="60"/>
        <w:rPr>
          <w:i/>
        </w:rPr>
      </w:pPr>
      <w:r>
        <w:rPr>
          <w:i/>
        </w:rPr>
        <w:t xml:space="preserve">По используемой </w:t>
      </w:r>
      <w:r w:rsidRPr="006706ED">
        <w:rPr>
          <w:i/>
          <w:lang w:val="ru-RU"/>
        </w:rPr>
        <w:t>уязвимости</w:t>
      </w:r>
      <w:r>
        <w:rPr>
          <w:i/>
        </w:rPr>
        <w:t xml:space="preserve"> имеются угрозы следующих классов:</w:t>
      </w:r>
    </w:p>
    <w:p w:rsidR="006429A4" w:rsidRDefault="00D5674D" w:rsidP="006706ED">
      <w:pPr>
        <w:pStyle w:val="a6"/>
        <w:spacing w:after="0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системного</w:t>
      </w:r>
      <w:proofErr w:type="gramEnd"/>
      <w:r>
        <w:t xml:space="preserve"> ПО;</w:t>
      </w:r>
    </w:p>
    <w:p w:rsidR="006429A4" w:rsidRDefault="00D5674D" w:rsidP="006706ED">
      <w:pPr>
        <w:pStyle w:val="a6"/>
        <w:spacing w:after="0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прикладного</w:t>
      </w:r>
      <w:proofErr w:type="gramEnd"/>
      <w:r>
        <w:t xml:space="preserve"> ПО;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6706ED">
      <w:pPr>
        <w:pStyle w:val="a6"/>
        <w:spacing w:after="0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6706ED">
      <w:pPr>
        <w:pStyle w:val="a6"/>
        <w:spacing w:after="0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с использованием уязвимостей СЗИ.</w:t>
      </w:r>
    </w:p>
    <w:p w:rsidR="006429A4" w:rsidRDefault="00A7733D" w:rsidP="00A7733D">
      <w:pPr>
        <w:pStyle w:val="a6"/>
        <w:numPr>
          <w:ilvl w:val="0"/>
          <w:numId w:val="0"/>
        </w:numPr>
        <w:ind w:left="1106"/>
      </w:pPr>
      <w:r>
        <w:br w:type="page"/>
      </w:r>
    </w:p>
    <w:p w:rsidR="006429A4" w:rsidRDefault="00D5674D" w:rsidP="00D1003E">
      <w:pPr>
        <w:pStyle w:val="14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lastRenderedPageBreak/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5B2A06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2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55"/>
        <w:gridCol w:w="1470"/>
        <w:gridCol w:w="1425"/>
        <w:gridCol w:w="1305"/>
        <w:gridCol w:w="1275"/>
        <w:gridCol w:w="1347"/>
      </w:tblGrid>
      <w:tr w:rsidR="006429A4" w:rsidTr="002F1EF4">
        <w:trPr>
          <w:trHeight w:val="1114"/>
          <w:tblHeader/>
          <w:jc w:val="center"/>
        </w:trPr>
        <w:tc>
          <w:tcPr>
            <w:tcW w:w="1923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Угроза</w:t>
            </w:r>
            <w:proofErr w:type="spellEnd"/>
          </w:p>
          <w:p w:rsidR="006429A4" w:rsidRDefault="006429A4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2F1EF4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 w:rsidTr="002F1EF4">
        <w:trPr>
          <w:trHeight w:val="1258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  <w:p w:rsidR="006429A4" w:rsidRDefault="006429A4" w:rsidP="002F1EF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29A4" w:rsidRPr="005B2A06" w:rsidTr="002F1EF4">
        <w:trPr>
          <w:trHeight w:val="724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видовой информации</w:t>
            </w:r>
          </w:p>
        </w:tc>
        <w:tc>
          <w:tcPr>
            <w:tcW w:w="145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5B2A06" w:rsidTr="002F1EF4">
        <w:trPr>
          <w:trHeight w:val="922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информации по каналам ПЭМИН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5B2A06" w:rsidTr="002F1EF4">
        <w:trPr>
          <w:trHeight w:val="740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</w:t>
            </w:r>
            <w:r w:rsidRPr="005B2A06"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5B2A06" w:rsidTr="002F1EF4">
        <w:trPr>
          <w:trHeight w:val="371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1699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422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617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545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215C02" w:rsidRPr="005B2A06" w:rsidTr="002F1EF4">
        <w:trPr>
          <w:trHeight w:val="1465"/>
          <w:jc w:val="center"/>
        </w:trPr>
        <w:tc>
          <w:tcPr>
            <w:tcW w:w="1923" w:type="dxa"/>
          </w:tcPr>
          <w:p w:rsidR="00215C02" w:rsidRDefault="00215C02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Default="00215C02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410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Угрозы, реализуемые за счет фрагментов кода в микропрограммах и средствах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операционных систем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801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BF4D0E" w:rsidRPr="005B2A06" w:rsidTr="002F1EF4">
        <w:trPr>
          <w:trHeight w:val="1186"/>
          <w:jc w:val="center"/>
        </w:trPr>
        <w:tc>
          <w:tcPr>
            <w:tcW w:w="1923" w:type="dxa"/>
          </w:tcPr>
          <w:p w:rsidR="00BF4D0E" w:rsidRDefault="00BF4D0E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системном программном обеспечении</w:t>
            </w:r>
          </w:p>
        </w:tc>
        <w:tc>
          <w:tcPr>
            <w:tcW w:w="1455" w:type="dxa"/>
          </w:tcPr>
          <w:p w:rsidR="00BF4D0E" w:rsidRDefault="00BF4D0E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BF4D0E" w:rsidRPr="005B2A06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5B2A06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5B2A06" w:rsidTr="002F1EF4">
        <w:trPr>
          <w:trHeight w:val="866"/>
          <w:jc w:val="center"/>
        </w:trPr>
        <w:tc>
          <w:tcPr>
            <w:tcW w:w="1923" w:type="dxa"/>
          </w:tcPr>
          <w:p w:rsidR="00215C02" w:rsidRDefault="00215C02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Default="00215C02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>
        <w:trPr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Pr="00BF4D0E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1060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5B2A06" w:rsidTr="002F1EF4">
        <w:trPr>
          <w:trHeight w:val="740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  <w:p w:rsidR="006429A4" w:rsidRDefault="006429A4" w:rsidP="005B2A06">
            <w:pPr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5B2A06" w:rsidTr="002F1EF4">
        <w:trPr>
          <w:trHeight w:val="829"/>
          <w:jc w:val="center"/>
        </w:trPr>
        <w:tc>
          <w:tcPr>
            <w:tcW w:w="1923" w:type="dxa"/>
          </w:tcPr>
          <w:p w:rsidR="00215C02" w:rsidRDefault="00215C02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Default="00215C02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  <w:p w:rsidR="00215C02" w:rsidRDefault="00215C02" w:rsidP="005B2A06">
            <w:pPr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2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BF4D0E" w:rsidRPr="005B2A06" w:rsidTr="002F1EF4">
        <w:trPr>
          <w:trHeight w:val="335"/>
          <w:jc w:val="center"/>
        </w:trPr>
        <w:tc>
          <w:tcPr>
            <w:tcW w:w="1923" w:type="dxa"/>
          </w:tcPr>
          <w:p w:rsidR="00BF4D0E" w:rsidRDefault="00BF4D0E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Default="00BF4D0E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BF4D0E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BF4D0E" w:rsidRPr="005B2A06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5B2A06" w:rsidRDefault="00BF4D0E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685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RPr="005B2A06" w:rsidTr="002F1EF4">
        <w:trPr>
          <w:trHeight w:val="315"/>
          <w:jc w:val="center"/>
        </w:trPr>
        <w:tc>
          <w:tcPr>
            <w:tcW w:w="1923" w:type="dxa"/>
          </w:tcPr>
          <w:p w:rsidR="00CD6628" w:rsidRDefault="00CD6628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Default="00CD6628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CD6628" w:rsidRPr="005B2A06" w:rsidRDefault="00CD6628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5B2A06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5B2A06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RPr="005B2A06" w:rsidTr="002F1EF4">
        <w:trPr>
          <w:trHeight w:val="240"/>
          <w:jc w:val="center"/>
        </w:trPr>
        <w:tc>
          <w:tcPr>
            <w:tcW w:w="1923" w:type="dxa"/>
          </w:tcPr>
          <w:p w:rsidR="00CD6628" w:rsidRDefault="00CD6628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Default="00CD6628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CD6628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5B2A06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5B2A06" w:rsidRDefault="00CD6628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419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1402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5B2A06">
        <w:trPr>
          <w:jc w:val="center"/>
        </w:trPr>
        <w:tc>
          <w:tcPr>
            <w:tcW w:w="1923" w:type="dxa"/>
          </w:tcPr>
          <w:p w:rsidR="00215C02" w:rsidRDefault="00215C02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Default="00215C02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5B2A06" w:rsidRDefault="00215C02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337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>
        <w:trPr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1008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>
        <w:trPr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нарушением логической связности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>
        <w:trPr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Явный отказ в обслуживании, вызванный использованием ошибок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в</w:t>
            </w:r>
            <w:proofErr w:type="gramEnd"/>
            <w:r>
              <w:rPr>
                <w:sz w:val="20"/>
                <w:szCs w:val="20"/>
                <w:lang w:val="ru-RU" w:eastAsia="ru-RU"/>
              </w:rPr>
              <w:t xml:space="preserve"> ПО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>
        <w:trPr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FC2D5F" w:rsidRPr="005B2A06">
        <w:trPr>
          <w:jc w:val="center"/>
        </w:trPr>
        <w:tc>
          <w:tcPr>
            <w:tcW w:w="1923" w:type="dxa"/>
          </w:tcPr>
          <w:p w:rsidR="00FC2D5F" w:rsidRDefault="00FC2D5F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Default="00FC2D5F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Pr="005B2A06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FC2D5F" w:rsidRPr="005B2A06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FC2D5F" w:rsidRPr="005B2A06">
        <w:trPr>
          <w:jc w:val="center"/>
        </w:trPr>
        <w:tc>
          <w:tcPr>
            <w:tcW w:w="1923" w:type="dxa"/>
          </w:tcPr>
          <w:p w:rsidR="00FC2D5F" w:rsidRDefault="00FC2D5F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gramStart"/>
            <w:r>
              <w:rPr>
                <w:sz w:val="20"/>
                <w:szCs w:val="20"/>
                <w:lang w:val="ru-RU" w:eastAsia="ru-RU"/>
              </w:rPr>
              <w:t xml:space="preserve">Удаленный запуск приложения путем использования возможностей удаленного управления системой, предоставляемых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скрытыми программными и аппаратными закладками либо используемыми штатными средствами</w:t>
            </w:r>
            <w:proofErr w:type="gramEnd"/>
          </w:p>
        </w:tc>
        <w:tc>
          <w:tcPr>
            <w:tcW w:w="1455" w:type="dxa"/>
          </w:tcPr>
          <w:p w:rsidR="00FC2D5F" w:rsidRDefault="00FC2D5F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FC2D5F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Pr="005B2A06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FC2D5F" w:rsidRPr="005B2A06" w:rsidRDefault="00FC2D5F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479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Внедрение загрузочных вирусов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531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замещающих вирусов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601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529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283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336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245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 w:rsidTr="002F1EF4">
        <w:trPr>
          <w:trHeight w:val="1290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 сокрытия информации в аудиоконтейнерах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1396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5B2A06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1519"/>
          <w:jc w:val="center"/>
        </w:trPr>
        <w:tc>
          <w:tcPr>
            <w:tcW w:w="1923" w:type="dxa"/>
          </w:tcPr>
          <w:p w:rsidR="006429A4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5B2A06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5B2A06" w:rsidTr="002F1EF4">
        <w:trPr>
          <w:trHeight w:val="240"/>
          <w:jc w:val="center"/>
        </w:trPr>
        <w:tc>
          <w:tcPr>
            <w:tcW w:w="1923" w:type="dxa"/>
          </w:tcPr>
          <w:p w:rsidR="006429A4" w:rsidRPr="005B2A06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5B2A06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5B2A06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5B2A06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5B2A06" w:rsidRDefault="006429A4" w:rsidP="005B2A06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5B2A06">
        <w:trPr>
          <w:jc w:val="center"/>
        </w:trPr>
        <w:tc>
          <w:tcPr>
            <w:tcW w:w="1923" w:type="dxa"/>
          </w:tcPr>
          <w:p w:rsidR="006429A4" w:rsidRPr="005B2A06" w:rsidRDefault="00D5674D" w:rsidP="002F1EF4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5B2A06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5B2A06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B2A06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Default="00D5674D" w:rsidP="005B2A06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5B2A06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B2A06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5B2A06" w:rsidRDefault="00D5674D" w:rsidP="005B2A06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</w:tbl>
    <w:p w:rsidR="002F1EF4" w:rsidRDefault="002F1EF4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lastRenderedPageBreak/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7D3D19">
        <w:tc>
          <w:tcPr>
            <w:tcW w:w="2943" w:type="dxa"/>
          </w:tcPr>
          <w:p w:rsidR="00A7733D" w:rsidRPr="00092E72" w:rsidRDefault="00A7733D" w:rsidP="007D3D19">
            <w:pPr>
              <w:ind w:left="-75" w:firstLine="0"/>
              <w:rPr>
                <w:lang w:val="ru-RU"/>
              </w:rPr>
            </w:pPr>
            <w:proofErr w:type="gramStart"/>
            <w:r w:rsidRPr="00092E72">
              <w:rPr>
                <w:lang w:val="ru-RU"/>
              </w:rPr>
              <w:t>Ответственный</w:t>
            </w:r>
            <w:proofErr w:type="gramEnd"/>
            <w:r w:rsidRPr="00092E72">
              <w:rPr>
                <w:lang w:val="ru-RU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7D3D19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7D3D19">
            <w:pPr>
              <w:ind w:firstLine="31"/>
              <w:rPr>
                <w:lang w:val="ru-RU"/>
              </w:rPr>
            </w:pPr>
          </w:p>
          <w:p w:rsidR="00A7733D" w:rsidRPr="00092E72" w:rsidRDefault="00A7733D" w:rsidP="007D3D19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7D3D19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7D3D19">
            <w:pPr>
              <w:ind w:firstLine="0"/>
              <w:rPr>
                <w:lang w:val="ru-RU"/>
              </w:rPr>
            </w:pPr>
          </w:p>
          <w:p w:rsidR="00A7733D" w:rsidRPr="002D6FB2" w:rsidRDefault="00A7733D" w:rsidP="007D3D19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7D3D19">
        <w:tc>
          <w:tcPr>
            <w:tcW w:w="2943" w:type="dxa"/>
          </w:tcPr>
          <w:p w:rsidR="00A7733D" w:rsidRPr="002D6FB2" w:rsidRDefault="00A7733D" w:rsidP="007D3D19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7D3D19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7D3D19">
        <w:tc>
          <w:tcPr>
            <w:tcW w:w="3436" w:type="dxa"/>
            <w:shd w:val="clear" w:color="auto" w:fill="auto"/>
          </w:tcPr>
          <w:p w:rsidR="00A7733D" w:rsidRPr="00444132" w:rsidRDefault="00A7733D" w:rsidP="007D3D1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7D3D1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7D3D19"/>
        </w:tc>
        <w:tc>
          <w:tcPr>
            <w:tcW w:w="283" w:type="dxa"/>
            <w:shd w:val="clear" w:color="auto" w:fill="auto"/>
          </w:tcPr>
          <w:p w:rsidR="00A7733D" w:rsidRPr="00444132" w:rsidRDefault="00A7733D" w:rsidP="007D3D1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7D3D1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7D3D19">
        <w:tc>
          <w:tcPr>
            <w:tcW w:w="3436" w:type="dxa"/>
            <w:shd w:val="clear" w:color="auto" w:fill="auto"/>
          </w:tcPr>
          <w:p w:rsidR="00A7733D" w:rsidRPr="00444132" w:rsidRDefault="00A7733D" w:rsidP="007D3D1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7D3D1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7D3D19">
        <w:tc>
          <w:tcPr>
            <w:tcW w:w="2943" w:type="dxa"/>
          </w:tcPr>
          <w:p w:rsidR="00A7733D" w:rsidRPr="00062637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7D3D1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7D3D1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 xml:space="preserve">Н.А. </w:t>
            </w:r>
            <w:proofErr w:type="spellStart"/>
            <w:r w:rsidRPr="006B1A89">
              <w:rPr>
                <w:rFonts w:eastAsia="Calibri"/>
              </w:rPr>
              <w:t>Блохин</w:t>
            </w:r>
            <w:proofErr w:type="spellEnd"/>
          </w:p>
        </w:tc>
      </w:tr>
      <w:tr w:rsidR="00A7733D" w:rsidRPr="00321BB2" w:rsidTr="007D3D19">
        <w:tc>
          <w:tcPr>
            <w:tcW w:w="2943" w:type="dxa"/>
          </w:tcPr>
          <w:p w:rsidR="00A7733D" w:rsidRPr="00062637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7D3D1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020D7E">
      <w:pPr>
        <w:spacing w:line="259" w:lineRule="auto"/>
        <w:ind w:firstLine="0"/>
        <w:jc w:val="left"/>
        <w:rPr>
          <w:rFonts w:eastAsia="Times New Roman"/>
        </w:rPr>
      </w:pPr>
      <w:bookmarkStart w:id="169" w:name="_GoBack"/>
      <w:bookmarkEnd w:id="169"/>
    </w:p>
    <w:sectPr w:rsidR="006429A4" w:rsidRPr="00020D7E" w:rsidSect="006706ED">
      <w:headerReference w:type="default" r:id="rId17"/>
      <w:footerReference w:type="default" r:id="rId18"/>
      <w:pgSz w:w="11906" w:h="16838"/>
      <w:pgMar w:top="709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D3" w:rsidRDefault="00C271D3">
      <w:pPr>
        <w:spacing w:after="0" w:line="240" w:lineRule="auto"/>
      </w:pPr>
      <w:r>
        <w:separator/>
      </w:r>
    </w:p>
  </w:endnote>
  <w:endnote w:type="continuationSeparator" w:id="0">
    <w:p w:rsidR="00C271D3" w:rsidRDefault="00C2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Default="007D3D19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7D3D19" w:rsidRDefault="007D3D19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Default="007D3D19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6706ED" w:rsidRPr="006706ED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7D3D19" w:rsidRDefault="007D3D19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EF4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D3" w:rsidRDefault="00C271D3">
      <w:pPr>
        <w:spacing w:after="0" w:line="240" w:lineRule="auto"/>
      </w:pPr>
      <w:r>
        <w:separator/>
      </w:r>
    </w:p>
  </w:footnote>
  <w:footnote w:type="continuationSeparator" w:id="0">
    <w:p w:rsidR="00C271D3" w:rsidRDefault="00C27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Default="007D3D19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D3D19" w:rsidRDefault="007D3D19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Pr="00861749" w:rsidRDefault="007D3D19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7D3D19" w:rsidRPr="00B705D3" w:rsidRDefault="007D3D19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7647DFC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Default="007D3D19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7D3D19" w:rsidRDefault="007D3D19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Pr="0050633F" w:rsidRDefault="007D3D19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Default="007D3D19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19" w:rsidRDefault="007D3D19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50B"/>
    <w:rsid w:val="00090DC7"/>
    <w:rsid w:val="00092478"/>
    <w:rsid w:val="00093914"/>
    <w:rsid w:val="00093C67"/>
    <w:rsid w:val="00096F19"/>
    <w:rsid w:val="0009749B"/>
    <w:rsid w:val="00097A9E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0B03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0D8D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1EF4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3024"/>
    <w:rsid w:val="00374250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3F7952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44A7"/>
    <w:rsid w:val="004450BB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2A06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06ED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21BD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3D19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135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0C7"/>
    <w:rsid w:val="009365A2"/>
    <w:rsid w:val="00936EF6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272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6FC8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0C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1D3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102C"/>
    <w:rsid w:val="00F31226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6218EA-431C-4782-AE53-8D6C98F6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4895</Words>
  <Characters>27908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17</cp:revision>
  <cp:lastPrinted>2011-02-28T09:20:00Z</cp:lastPrinted>
  <dcterms:created xsi:type="dcterms:W3CDTF">2020-02-11T17:46:00Z</dcterms:created>
  <dcterms:modified xsi:type="dcterms:W3CDTF">2020-02-16T15:30:00Z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