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pPr w:leftFromText="180" w:rightFromText="180" w:vertAnchor="page" w:horzAnchor="margin" w:tblpY="138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69"/>
      </w:tblGrid>
      <w:tr w:rsidR="004F33BE" w:rsidRPr="00745484" w:rsidTr="00745484">
        <w:tc>
          <w:tcPr>
            <w:tcW w:w="5070" w:type="dxa"/>
          </w:tcPr>
          <w:p w:rsidR="004F33BE" w:rsidRPr="00254D64" w:rsidRDefault="004F33BE" w:rsidP="004F33BE">
            <w:pPr>
              <w:suppressAutoHyphens/>
              <w:rPr>
                <w:lang w:val="en-US"/>
              </w:rPr>
            </w:pPr>
            <w:bookmarkStart w:id="0" w:name="_Toc352255877"/>
            <w:bookmarkStart w:id="1" w:name="_Toc395100366"/>
          </w:p>
        </w:tc>
        <w:tc>
          <w:tcPr>
            <w:tcW w:w="4569" w:type="dxa"/>
          </w:tcPr>
          <w:p w:rsidR="00A208B5" w:rsidRPr="00EE21ED" w:rsidRDefault="00A208B5" w:rsidP="00A208B5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>УТВЕРЖДАЮ</w:t>
            </w:r>
          </w:p>
          <w:p w:rsidR="00A208B5" w:rsidRPr="00EE21ED" w:rsidRDefault="00A208B5" w:rsidP="00A208B5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школа-интернат» </w:t>
            </w:r>
          </w:p>
          <w:p w:rsidR="00A208B5" w:rsidRPr="00A91EE7" w:rsidRDefault="00A208B5" w:rsidP="00A208B5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16"/>
                <w:szCs w:val="16"/>
              </w:rPr>
            </w:pPr>
          </w:p>
          <w:p w:rsidR="00A208B5" w:rsidRPr="00EE21ED" w:rsidRDefault="00A208B5" w:rsidP="00A208B5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4F33BE" w:rsidRDefault="00A208B5" w:rsidP="00A91EE7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«____» _____________2020 г.    </w:t>
            </w:r>
            <w:r w:rsidR="004F33BE" w:rsidRPr="00257584">
              <w:rPr>
                <w:rFonts w:eastAsia="Batang"/>
                <w:sz w:val="24"/>
                <w:szCs w:val="24"/>
              </w:rPr>
              <w:t xml:space="preserve">    </w:t>
            </w:r>
          </w:p>
          <w:p w:rsidR="00A91EE7" w:rsidRPr="00A91EE7" w:rsidRDefault="00A91EE7" w:rsidP="00A91EE7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</w:p>
        </w:tc>
      </w:tr>
    </w:tbl>
    <w:bookmarkEnd w:id="0"/>
    <w:p w:rsidR="00774CD7" w:rsidRPr="009411C1" w:rsidRDefault="00774CD7" w:rsidP="00D950E7">
      <w:pPr>
        <w:pStyle w:val="af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Инструкция </w:t>
      </w:r>
      <w:r w:rsidRPr="00774CD7">
        <w:rPr>
          <w:sz w:val="28"/>
          <w:szCs w:val="28"/>
        </w:rPr>
        <w:t>по порядку охраны и допуску посторонних лиц в помещения</w:t>
      </w:r>
      <w:r w:rsidR="005844EE" w:rsidRPr="005844EE">
        <w:rPr>
          <w:sz w:val="28"/>
          <w:szCs w:val="28"/>
        </w:rPr>
        <w:t xml:space="preserve">, </w:t>
      </w:r>
      <w:r w:rsidR="009411C1">
        <w:rPr>
          <w:sz w:val="28"/>
          <w:szCs w:val="28"/>
        </w:rPr>
        <w:t xml:space="preserve">где происходит обработка персональных данных </w:t>
      </w:r>
      <w:r w:rsidR="002D13D6">
        <w:rPr>
          <w:sz w:val="28"/>
          <w:szCs w:val="28"/>
        </w:rPr>
        <w:t xml:space="preserve">в </w:t>
      </w:r>
      <w:bookmarkEnd w:id="1"/>
      <w:r w:rsidR="00A91EE7">
        <w:rPr>
          <w:sz w:val="28"/>
          <w:szCs w:val="28"/>
        </w:rPr>
        <w:br/>
      </w:r>
      <w:r w:rsidR="00A208B5" w:rsidRPr="00A208B5">
        <w:rPr>
          <w:rFonts w:eastAsia="Calibri"/>
          <w:color w:val="000000" w:themeColor="text1"/>
          <w:sz w:val="28"/>
          <w:szCs w:val="28"/>
          <w:u w:color="000000"/>
        </w:rPr>
        <w:t>ГБОУ СО «Верхнесинячихинская школа-интернат»</w:t>
      </w:r>
    </w:p>
    <w:p w:rsidR="00774CD7" w:rsidRPr="00095632" w:rsidRDefault="00774CD7" w:rsidP="00A91EE7">
      <w:pPr>
        <w:pStyle w:val="1"/>
        <w:ind w:left="0" w:firstLine="709"/>
      </w:pPr>
      <w:r w:rsidRPr="00E407D3">
        <w:t>Общие</w:t>
      </w:r>
      <w:r w:rsidRPr="00095632">
        <w:t xml:space="preserve"> </w:t>
      </w:r>
      <w:r w:rsidRPr="00371A49">
        <w:t>положения</w:t>
      </w:r>
    </w:p>
    <w:p w:rsidR="009411C1" w:rsidRDefault="00774CD7" w:rsidP="00774CD7">
      <w:r w:rsidRPr="00095632">
        <w:t>Настоящая инструкция разработана в соответствии с Федеральным законом</w:t>
      </w:r>
      <w:r w:rsidRPr="00095632">
        <w:br/>
        <w:t xml:space="preserve"> № 152-ФЗ от 27.07.2006 г. «О персональных данных», Постановления Правительства РФ от 01.11.2012 </w:t>
      </w:r>
      <w:r>
        <w:t>№</w:t>
      </w:r>
      <w:r w:rsidRPr="00095632">
        <w:t xml:space="preserve"> 1119 </w:t>
      </w:r>
      <w:r>
        <w:t>«</w:t>
      </w:r>
      <w:r w:rsidRPr="00095632">
        <w:t>Об утверждении требований к защите персональных данных при их обработке в информационных системах персональных данных</w:t>
      </w:r>
      <w:r>
        <w:t xml:space="preserve">». </w:t>
      </w:r>
      <w:r w:rsidRPr="00095632">
        <w:t xml:space="preserve"> </w:t>
      </w:r>
    </w:p>
    <w:p w:rsidR="00774CD7" w:rsidRPr="00095632" w:rsidRDefault="00774CD7" w:rsidP="00774CD7">
      <w:r w:rsidRPr="00095632">
        <w:t xml:space="preserve">Настоящая инструкция определяет правила обеспечения охраны и порядка доступа в помещения, </w:t>
      </w:r>
      <w:r w:rsidR="009411C1" w:rsidRPr="009411C1">
        <w:t xml:space="preserve">где происходит обработка персональных данных </w:t>
      </w:r>
      <w:r w:rsidR="009411C1">
        <w:t>как как с использованием, так и без исполь</w:t>
      </w:r>
      <w:r w:rsidR="00822E37">
        <w:t>зования средств автоматизации в</w:t>
      </w:r>
      <w:r w:rsidR="00822E37" w:rsidRPr="00822E37">
        <w:t xml:space="preserve"> </w:t>
      </w:r>
      <w:r w:rsidR="00A208B5" w:rsidRPr="00A208B5">
        <w:t>ГБОУ СО «Верхнесинячихинская школа-интернат»</w:t>
      </w:r>
      <w:r w:rsidR="007B7C5D" w:rsidRPr="00866A70">
        <w:t xml:space="preserve"> </w:t>
      </w:r>
      <w:r w:rsidR="007B7C5D">
        <w:t xml:space="preserve">(далее – </w:t>
      </w:r>
      <w:r w:rsidR="000F264C">
        <w:t>Учреждение</w:t>
      </w:r>
      <w:r w:rsidR="007B7C5D">
        <w:t>).</w:t>
      </w:r>
    </w:p>
    <w:p w:rsidR="00774CD7" w:rsidRPr="00A932A7" w:rsidRDefault="00774CD7" w:rsidP="00A91EE7">
      <w:pPr>
        <w:pStyle w:val="1"/>
        <w:ind w:left="0" w:firstLine="709"/>
      </w:pPr>
      <w:r w:rsidRPr="00A932A7">
        <w:t xml:space="preserve">Порядок доступа в помещения </w:t>
      </w:r>
    </w:p>
    <w:p w:rsidR="00C90095" w:rsidRDefault="00774CD7" w:rsidP="00774CD7">
      <w:r w:rsidRPr="00A932A7">
        <w:t>Доступ в помещени</w:t>
      </w:r>
      <w:r>
        <w:t>я</w:t>
      </w:r>
      <w:r w:rsidRPr="00A932A7">
        <w:t xml:space="preserve"> </w:t>
      </w:r>
      <w:r w:rsidR="00C90095">
        <w:t>для обработки персональных с использованием средств автоматизации</w:t>
      </w:r>
      <w:r w:rsidRPr="00A932A7">
        <w:t xml:space="preserve"> разрешен только лицам из перечня, </w:t>
      </w:r>
      <w:r>
        <w:t>утвержденного приказом о</w:t>
      </w:r>
      <w:r w:rsidRPr="0087604E">
        <w:t>б утверждении списка должностных лиц, которым необходим доступ к персональным данным, обрабатываемым в информационн</w:t>
      </w:r>
      <w:r w:rsidR="00C90095">
        <w:t>ых</w:t>
      </w:r>
      <w:r w:rsidRPr="0087604E">
        <w:t xml:space="preserve"> систем</w:t>
      </w:r>
      <w:r w:rsidR="00C90095">
        <w:t>ах</w:t>
      </w:r>
      <w:r w:rsidRPr="0087604E">
        <w:t xml:space="preserve"> персональных данных </w:t>
      </w:r>
      <w:r w:rsidR="000F264C">
        <w:t>Учреждения</w:t>
      </w:r>
      <w:r>
        <w:t>.</w:t>
      </w:r>
      <w:r w:rsidR="00C90095">
        <w:t xml:space="preserve"> </w:t>
      </w:r>
    </w:p>
    <w:p w:rsidR="00774CD7" w:rsidRDefault="00C90095" w:rsidP="00774CD7">
      <w:r>
        <w:t xml:space="preserve">Доступ в помещения для обработки персональных </w:t>
      </w:r>
      <w:r w:rsidR="00795B56">
        <w:t xml:space="preserve">данных </w:t>
      </w:r>
      <w:r>
        <w:t>без использования средств автоматизации</w:t>
      </w:r>
      <w:r w:rsidRPr="00A932A7">
        <w:t xml:space="preserve"> </w:t>
      </w:r>
      <w:r>
        <w:t xml:space="preserve">разрешен только </w:t>
      </w:r>
      <w:r w:rsidR="00D23B78">
        <w:t>работ</w:t>
      </w:r>
      <w:r>
        <w:t xml:space="preserve">никам </w:t>
      </w:r>
      <w:r w:rsidR="000F264C">
        <w:t>Учреждения</w:t>
      </w:r>
      <w:r>
        <w:t>.</w:t>
      </w:r>
    </w:p>
    <w:p w:rsidR="00774CD7" w:rsidRPr="00A932A7" w:rsidRDefault="00774CD7" w:rsidP="00774CD7">
      <w:r w:rsidRPr="00A932A7">
        <w:t xml:space="preserve">При обработке </w:t>
      </w:r>
      <w:r>
        <w:t>персональных данных</w:t>
      </w:r>
      <w:r w:rsidRPr="00A932A7">
        <w:t xml:space="preserve"> необходимо исключить неконтролируемое пребывание посторонних лиц в пределах помещени</w:t>
      </w:r>
      <w:r>
        <w:t>й</w:t>
      </w:r>
      <w:r w:rsidRPr="00A932A7">
        <w:t xml:space="preserve">, где ведется обработка. Нахождение посторонних лиц в </w:t>
      </w:r>
      <w:r w:rsidR="001D2F64" w:rsidRPr="00095632">
        <w:t>помещения</w:t>
      </w:r>
      <w:r w:rsidR="001D2F64">
        <w:t>х</w:t>
      </w:r>
      <w:r w:rsidR="001D2F64" w:rsidRPr="00095632">
        <w:t xml:space="preserve">, </w:t>
      </w:r>
      <w:r w:rsidR="001D2F64" w:rsidRPr="009411C1">
        <w:t>где происходит обработка персональных данных</w:t>
      </w:r>
      <w:r w:rsidRPr="00A932A7">
        <w:t xml:space="preserve"> возможно</w:t>
      </w:r>
      <w:r>
        <w:t xml:space="preserve"> только в </w:t>
      </w:r>
      <w:r w:rsidRPr="00A932A7">
        <w:t xml:space="preserve">сопровождении </w:t>
      </w:r>
      <w:r w:rsidR="00D23B78">
        <w:t>работников</w:t>
      </w:r>
      <w:r w:rsidRPr="00A932A7">
        <w:t xml:space="preserve">, </w:t>
      </w:r>
      <w:r>
        <w:t>работающих в данных помещениях.</w:t>
      </w:r>
    </w:p>
    <w:p w:rsidR="00774CD7" w:rsidRPr="00A932A7" w:rsidRDefault="00774CD7" w:rsidP="00774CD7">
      <w:r w:rsidRPr="00A932A7">
        <w:t xml:space="preserve">Открытие и закрытие помещений осуществляется </w:t>
      </w:r>
      <w:r w:rsidR="00D23B78">
        <w:t>работниками</w:t>
      </w:r>
      <w:r w:rsidRPr="00A932A7">
        <w:t xml:space="preserve">, работающими в данных помещениях. При закрытии помещений </w:t>
      </w:r>
      <w:r w:rsidR="00D23B78">
        <w:t>работники</w:t>
      </w:r>
      <w:r w:rsidRPr="00A932A7">
        <w:t xml:space="preserve"> проверяют закрытие окон, выключают освещение, бытовые приборы, оргтехнику и проверяют противопожарное состояние помещения, а документы и носители информации, на которых содерж</w:t>
      </w:r>
      <w:r>
        <w:t>а</w:t>
      </w:r>
      <w:r w:rsidRPr="00A932A7">
        <w:t xml:space="preserve">тся </w:t>
      </w:r>
      <w:r>
        <w:t>персональные данные</w:t>
      </w:r>
      <w:r w:rsidRPr="00A932A7">
        <w:t>, убираются для хранения в запираемые шкафы или сейф</w:t>
      </w:r>
      <w:r>
        <w:t>ы</w:t>
      </w:r>
      <w:r w:rsidRPr="00A932A7">
        <w:t>.</w:t>
      </w:r>
    </w:p>
    <w:p w:rsidR="00774CD7" w:rsidRDefault="00774CD7" w:rsidP="00774CD7">
      <w:r w:rsidRPr="00A932A7">
        <w:t xml:space="preserve">Для исключения возможности бесконтрольного проникновения в помещения и к установленному в них оборудованию посторонних лиц, </w:t>
      </w:r>
      <w:r>
        <w:t xml:space="preserve">во время отсутствия </w:t>
      </w:r>
      <w:r w:rsidRPr="00A932A7">
        <w:t xml:space="preserve">штатных </w:t>
      </w:r>
      <w:r w:rsidR="00D23B78">
        <w:t>работников</w:t>
      </w:r>
      <w:r w:rsidRPr="00A932A7">
        <w:t xml:space="preserve"> </w:t>
      </w:r>
      <w:r>
        <w:t xml:space="preserve">двери </w:t>
      </w:r>
      <w:r w:rsidRPr="00A932A7">
        <w:t>запираются на ключ.</w:t>
      </w:r>
    </w:p>
    <w:p w:rsidR="001D2F64" w:rsidRDefault="00774CD7" w:rsidP="00795B56">
      <w:r w:rsidRPr="00A932A7">
        <w:t>Помещени</w:t>
      </w:r>
      <w:r>
        <w:t>я</w:t>
      </w:r>
      <w:r w:rsidRPr="00A932A7">
        <w:t xml:space="preserve"> </w:t>
      </w:r>
      <w:r w:rsidR="00A208B5">
        <w:t>могут</w:t>
      </w:r>
      <w:r w:rsidRPr="00A932A7">
        <w:t xml:space="preserve"> быть оборудован</w:t>
      </w:r>
      <w:r>
        <w:t>ы</w:t>
      </w:r>
      <w:r w:rsidRPr="00A932A7">
        <w:t xml:space="preserve"> специальными инженерными средствами, такими как усиленные двери, охранная сигнализация и т.п.</w:t>
      </w:r>
      <w:r w:rsidRPr="0087604E">
        <w:t xml:space="preserve"> </w:t>
      </w:r>
    </w:p>
    <w:p w:rsidR="00A91EE7" w:rsidRDefault="00795B56" w:rsidP="00A91EE7">
      <w:r>
        <w:t xml:space="preserve">При каждом входе в здание должен быть оборудован пост охраны. </w:t>
      </w:r>
      <w:r w:rsidR="00A91EE7">
        <w:t xml:space="preserve">  </w:t>
      </w:r>
      <w:r w:rsidR="00A91EE7">
        <w:br w:type="page"/>
      </w:r>
    </w:p>
    <w:p w:rsidR="00774CD7" w:rsidRPr="00A932A7" w:rsidRDefault="00774CD7" w:rsidP="00A91EE7">
      <w:pPr>
        <w:pStyle w:val="1"/>
        <w:ind w:left="0" w:firstLine="709"/>
      </w:pPr>
      <w:r w:rsidRPr="00A932A7">
        <w:lastRenderedPageBreak/>
        <w:t>Организация и порядок производства ремонтно-строительных работ в здании</w:t>
      </w:r>
    </w:p>
    <w:p w:rsidR="00774CD7" w:rsidRPr="00A932A7" w:rsidRDefault="00774CD7" w:rsidP="00774CD7">
      <w:r w:rsidRPr="00A932A7">
        <w:t>Рабочие и специалисты ремонтно-строительных организаций пропускаются в помещени</w:t>
      </w:r>
      <w:r>
        <w:t>я</w:t>
      </w:r>
      <w:r w:rsidRPr="00A932A7">
        <w:t xml:space="preserve"> для проведения ремонтно-строительных работ на основании заявок, подписанных уполномоченными лицами</w:t>
      </w:r>
      <w:r>
        <w:t>.</w:t>
      </w:r>
    </w:p>
    <w:p w:rsidR="00774CD7" w:rsidRDefault="00774CD7" w:rsidP="00774CD7">
      <w:r w:rsidRPr="00A932A7">
        <w:t xml:space="preserve">В целях предотвращения несанкционированного доступа к сведениям, содержащим персональные данные, работы проводятся только под контролем </w:t>
      </w:r>
      <w:r>
        <w:t xml:space="preserve">лица, </w:t>
      </w:r>
      <w:r w:rsidRPr="00A932A7">
        <w:t xml:space="preserve">ответственного за организацию обработки и обеспечение безопасности персональных. </w:t>
      </w:r>
    </w:p>
    <w:p w:rsidR="00774CD7" w:rsidRPr="00A932A7" w:rsidRDefault="00774CD7" w:rsidP="00A91EE7">
      <w:pPr>
        <w:pStyle w:val="1"/>
        <w:ind w:left="0" w:firstLine="709"/>
      </w:pPr>
      <w:r w:rsidRPr="00A932A7">
        <w:t>Уборка помещений</w:t>
      </w:r>
    </w:p>
    <w:p w:rsidR="00774CD7" w:rsidRPr="00A932A7" w:rsidRDefault="00774CD7" w:rsidP="00774CD7">
      <w:r w:rsidRPr="00A932A7">
        <w:t>Уборка помещений</w:t>
      </w:r>
      <w:r w:rsidR="001D2F64" w:rsidRPr="00095632">
        <w:t xml:space="preserve">, </w:t>
      </w:r>
      <w:r w:rsidR="001D2F64" w:rsidRPr="009411C1">
        <w:t xml:space="preserve">где </w:t>
      </w:r>
      <w:proofErr w:type="gramStart"/>
      <w:r w:rsidR="001D2F64" w:rsidRPr="009411C1">
        <w:t>происходит обработка персональных данных</w:t>
      </w:r>
      <w:r w:rsidRPr="00A932A7">
        <w:t xml:space="preserve"> должна</w:t>
      </w:r>
      <w:proofErr w:type="gramEnd"/>
      <w:r w:rsidRPr="00A932A7">
        <w:t xml:space="preserve"> производиться под контролем </w:t>
      </w:r>
      <w:r w:rsidR="00D23B78">
        <w:t>работ</w:t>
      </w:r>
      <w:r w:rsidRPr="00A932A7">
        <w:t xml:space="preserve">ника, </w:t>
      </w:r>
      <w:r>
        <w:t>работающего в данном помещении</w:t>
      </w:r>
      <w:r w:rsidRPr="00A932A7">
        <w:t>.</w:t>
      </w:r>
    </w:p>
    <w:p w:rsidR="00774CD7" w:rsidRDefault="00774CD7" w:rsidP="00774CD7">
      <w:r w:rsidRPr="00A932A7">
        <w:t xml:space="preserve">Во время уборки в помещении должна быть приостановлена работа с персональными данными, должны быть выключены или заблокированы все </w:t>
      </w:r>
      <w:r w:rsidR="001D2F64">
        <w:t xml:space="preserve">автоматизированные </w:t>
      </w:r>
      <w:r>
        <w:t>рабочие места</w:t>
      </w:r>
      <w:r w:rsidRPr="00A932A7">
        <w:t>, на которых обрабатываются персональные данные. Носители, содержащие персональные данные, должны быть убраны в закр</w:t>
      </w:r>
      <w:r>
        <w:t>ываемые</w:t>
      </w:r>
      <w:r w:rsidRPr="00A932A7">
        <w:t xml:space="preserve"> шкафы или сейфы.</w:t>
      </w:r>
    </w:p>
    <w:p w:rsidR="00774CD7" w:rsidRPr="00A932A7" w:rsidRDefault="00774CD7" w:rsidP="00A91EE7">
      <w:pPr>
        <w:pStyle w:val="1"/>
        <w:ind w:left="0" w:firstLine="709"/>
      </w:pPr>
      <w:r w:rsidRPr="00A932A7">
        <w:t>Меры</w:t>
      </w:r>
      <w:r>
        <w:t>, принимаемые</w:t>
      </w:r>
      <w:r w:rsidRPr="00A932A7">
        <w:t xml:space="preserve"> при подозрении на несанкционированный доступ в помещения</w:t>
      </w:r>
    </w:p>
    <w:p w:rsidR="00774CD7" w:rsidRPr="00A932A7" w:rsidRDefault="00774CD7" w:rsidP="00A91EE7">
      <w:pPr>
        <w:spacing w:after="60"/>
      </w:pPr>
      <w:r w:rsidRPr="00A932A7">
        <w:t xml:space="preserve">При обнаружении повреждения запоров или наличия других признаков, указывающих на возможное проникновение в помещение посторонних лиц, </w:t>
      </w:r>
      <w:r>
        <w:t xml:space="preserve">необходимо не вскрывать </w:t>
      </w:r>
      <w:r w:rsidRPr="00A932A7">
        <w:t xml:space="preserve">помещение </w:t>
      </w:r>
      <w:r>
        <w:t>и</w:t>
      </w:r>
      <w:r w:rsidRPr="00A932A7">
        <w:t xml:space="preserve"> состав</w:t>
      </w:r>
      <w:r>
        <w:t>и</w:t>
      </w:r>
      <w:r w:rsidRPr="00A932A7">
        <w:t>т</w:t>
      </w:r>
      <w:r>
        <w:t>ь</w:t>
      </w:r>
      <w:r w:rsidRPr="00A932A7">
        <w:t xml:space="preserve"> акт в присутствии охраны. О происшествии не</w:t>
      </w:r>
      <w:r>
        <w:t>обходимо не</w:t>
      </w:r>
      <w:r w:rsidRPr="00A932A7">
        <w:t>медленно сообщ</w:t>
      </w:r>
      <w:r>
        <w:t>ить</w:t>
      </w:r>
      <w:r w:rsidR="006F1676">
        <w:t xml:space="preserve"> директору</w:t>
      </w:r>
      <w:r w:rsidRPr="00A932A7">
        <w:t xml:space="preserve"> </w:t>
      </w:r>
      <w:bookmarkStart w:id="2" w:name="OLE_LINK282"/>
      <w:bookmarkStart w:id="3" w:name="OLE_LINK283"/>
      <w:bookmarkStart w:id="4" w:name="OLE_LINK284"/>
      <w:r w:rsidR="000F264C">
        <w:t>Учреждения</w:t>
      </w:r>
      <w:r>
        <w:t xml:space="preserve"> </w:t>
      </w:r>
      <w:bookmarkEnd w:id="2"/>
      <w:bookmarkEnd w:id="3"/>
      <w:bookmarkEnd w:id="4"/>
      <w:r w:rsidRPr="00A932A7">
        <w:t xml:space="preserve">и (или) </w:t>
      </w:r>
      <w:r>
        <w:t xml:space="preserve">лицу, </w:t>
      </w:r>
      <w:r w:rsidRPr="00A932A7">
        <w:t>ответственному за организацию обработки и обеспечение безопасности персональных данных.</w:t>
      </w:r>
    </w:p>
    <w:p w:rsidR="00774CD7" w:rsidRDefault="00774CD7" w:rsidP="00A91EE7">
      <w:pPr>
        <w:spacing w:after="60"/>
      </w:pPr>
      <w:r w:rsidRPr="00A932A7">
        <w:t xml:space="preserve">Одновременно </w:t>
      </w:r>
      <w:r>
        <w:t xml:space="preserve">должны быть </w:t>
      </w:r>
      <w:r w:rsidRPr="00A932A7">
        <w:t>прин</w:t>
      </w:r>
      <w:r>
        <w:t>яты</w:t>
      </w:r>
      <w:r w:rsidRPr="00A932A7">
        <w:t xml:space="preserve"> ме</w:t>
      </w:r>
      <w:r>
        <w:t>ры по охране места происшествия. Д</w:t>
      </w:r>
      <w:r w:rsidRPr="00A932A7">
        <w:t>о прибытия должностных лиц в помещение никто не допускается.</w:t>
      </w:r>
      <w:r w:rsidR="00795B56">
        <w:t xml:space="preserve"> </w:t>
      </w:r>
    </w:p>
    <w:p w:rsidR="00774CD7" w:rsidRDefault="006F1676" w:rsidP="00A91EE7">
      <w:pPr>
        <w:spacing w:after="60"/>
      </w:pPr>
      <w:r>
        <w:t>Директор</w:t>
      </w:r>
      <w:r w:rsidRPr="00A932A7">
        <w:t xml:space="preserve"> </w:t>
      </w:r>
      <w:r w:rsidR="000F264C">
        <w:t>Учреждения</w:t>
      </w:r>
      <w:r w:rsidR="00774CD7">
        <w:t xml:space="preserve"> </w:t>
      </w:r>
      <w:r w:rsidR="00774CD7" w:rsidRPr="00A932A7">
        <w:t xml:space="preserve">и </w:t>
      </w:r>
      <w:r w:rsidR="00D23B78">
        <w:t>работ</w:t>
      </w:r>
      <w:r w:rsidR="00774CD7" w:rsidRPr="00A932A7">
        <w:t>ник, ответственный за организацию обработки и обеспечение безопасности персональных данных</w:t>
      </w:r>
      <w:r w:rsidR="00774CD7">
        <w:t>,</w:t>
      </w:r>
      <w:r w:rsidR="00774CD7" w:rsidRPr="00A932A7">
        <w:t xml:space="preserve"> организуют проверку помещений на предмет несанкционированного доступа к </w:t>
      </w:r>
      <w:r w:rsidR="00774CD7">
        <w:t>персональным данным</w:t>
      </w:r>
      <w:r w:rsidR="00774CD7" w:rsidRPr="00A932A7">
        <w:t>, наличи</w:t>
      </w:r>
      <w:r w:rsidR="00774CD7">
        <w:t>я</w:t>
      </w:r>
      <w:r w:rsidR="00774CD7" w:rsidRPr="00A932A7">
        <w:t xml:space="preserve"> документов и машинных носителей информации.</w:t>
      </w:r>
    </w:p>
    <w:p w:rsidR="00774CD7" w:rsidRPr="00A932A7" w:rsidRDefault="00774CD7" w:rsidP="00A91EE7">
      <w:pPr>
        <w:pStyle w:val="1"/>
        <w:ind w:left="0" w:firstLine="709"/>
      </w:pPr>
      <w:r w:rsidRPr="00A932A7">
        <w:t>Ответственность</w:t>
      </w:r>
    </w:p>
    <w:p w:rsidR="00774CD7" w:rsidRPr="00A932A7" w:rsidRDefault="00774CD7" w:rsidP="00A91EE7">
      <w:pPr>
        <w:spacing w:after="60"/>
      </w:pPr>
      <w:r w:rsidRPr="00A932A7">
        <w:t xml:space="preserve">Контроль исполнения требований настоящей Инструкции возлагается на </w:t>
      </w:r>
      <w:r>
        <w:t xml:space="preserve">лицо, </w:t>
      </w:r>
      <w:r w:rsidRPr="00A932A7">
        <w:t>ответственно</w:t>
      </w:r>
      <w:r>
        <w:t>е</w:t>
      </w:r>
      <w:r w:rsidRPr="00A932A7">
        <w:t xml:space="preserve"> за организацию обработки и обеспечение безопасности персональных данных.</w:t>
      </w:r>
    </w:p>
    <w:p w:rsidR="00774CD7" w:rsidRDefault="00774CD7" w:rsidP="00A91EE7">
      <w:pPr>
        <w:spacing w:after="60"/>
      </w:pPr>
      <w:r w:rsidRPr="00A932A7">
        <w:t xml:space="preserve">Действие настоящей Инструкции распространяется на всех </w:t>
      </w:r>
      <w:r w:rsidR="000F264C">
        <w:t>работников Учреждения</w:t>
      </w:r>
      <w:r w:rsidR="001D2F64">
        <w:t>, осуществляющих работу</w:t>
      </w:r>
      <w:r w:rsidR="001D2F64" w:rsidRPr="00095632">
        <w:t xml:space="preserve"> в помещения</w:t>
      </w:r>
      <w:r w:rsidR="001D2F64">
        <w:t>х</w:t>
      </w:r>
      <w:r w:rsidR="001D2F64" w:rsidRPr="00095632">
        <w:t xml:space="preserve">, </w:t>
      </w:r>
      <w:r w:rsidR="001D2F64" w:rsidRPr="009411C1">
        <w:t>где происходит обработка персональных данных</w:t>
      </w:r>
      <w:r w:rsidRPr="00A932A7">
        <w:t>.</w:t>
      </w:r>
    </w:p>
    <w:p w:rsidR="00A91EE7" w:rsidRDefault="00774CD7" w:rsidP="00A91EE7">
      <w:pPr>
        <w:spacing w:after="60"/>
      </w:pPr>
      <w:r>
        <w:t>Нарушение требований настоящей инструкции</w:t>
      </w:r>
      <w:r w:rsidRPr="00867B59">
        <w:t xml:space="preserve"> влечет за собой</w:t>
      </w:r>
      <w:r w:rsidRPr="00F51F79">
        <w:t xml:space="preserve"> </w:t>
      </w:r>
      <w:r w:rsidRPr="00867B59">
        <w:t>ответственность</w:t>
      </w:r>
      <w:r>
        <w:t>,</w:t>
      </w:r>
      <w:r w:rsidRPr="00867B59">
        <w:t xml:space="preserve"> предусмотренную законод</w:t>
      </w:r>
      <w:r w:rsidR="006F1676">
        <w:t>ательством Российской Федерации.</w:t>
      </w:r>
    </w:p>
    <w:p w:rsidR="00A91EE7" w:rsidRDefault="00A91EE7">
      <w:pPr>
        <w:widowControl/>
        <w:tabs>
          <w:tab w:val="clear" w:pos="720"/>
        </w:tabs>
        <w:spacing w:before="0" w:after="200"/>
        <w:ind w:firstLine="0"/>
        <w:jc w:val="left"/>
      </w:pPr>
      <w:r>
        <w:br w:type="page"/>
      </w:r>
    </w:p>
    <w:p w:rsidR="00A208B5" w:rsidRDefault="00A208B5" w:rsidP="00A208B5">
      <w:pPr>
        <w:ind w:firstLine="0"/>
        <w:rPr>
          <w:b/>
        </w:rPr>
      </w:pPr>
      <w:r w:rsidRPr="008418B0">
        <w:rPr>
          <w:b/>
        </w:rPr>
        <w:lastRenderedPageBreak/>
        <w:t xml:space="preserve">РАЗРАБОТАНО: </w:t>
      </w:r>
    </w:p>
    <w:tbl>
      <w:tblPr>
        <w:tblStyle w:val="ae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A208B5" w:rsidTr="00771E59">
        <w:tc>
          <w:tcPr>
            <w:tcW w:w="2943" w:type="dxa"/>
          </w:tcPr>
          <w:p w:rsidR="00A208B5" w:rsidRPr="002D6FB2" w:rsidRDefault="00A208B5" w:rsidP="00771E59">
            <w:pPr>
              <w:ind w:left="-75" w:firstLine="0"/>
            </w:pPr>
            <w:r w:rsidRPr="002D6FB2">
              <w:t>Ответственный за организацию обработки и обеспечение</w:t>
            </w:r>
            <w:r>
              <w:t xml:space="preserve"> </w:t>
            </w:r>
            <w:r w:rsidRPr="00A00208">
              <w:t>безопасности персональных</w:t>
            </w:r>
            <w:r>
              <w:t xml:space="preserve"> </w:t>
            </w:r>
            <w:r w:rsidRPr="00A00208">
              <w:t>данных</w:t>
            </w:r>
          </w:p>
        </w:tc>
        <w:tc>
          <w:tcPr>
            <w:tcW w:w="1026" w:type="dxa"/>
          </w:tcPr>
          <w:p w:rsidR="00A208B5" w:rsidRPr="002D6FB2" w:rsidRDefault="00A208B5" w:rsidP="00771E59"/>
        </w:tc>
        <w:tc>
          <w:tcPr>
            <w:tcW w:w="2552" w:type="dxa"/>
            <w:tcBorders>
              <w:bottom w:val="single" w:sz="4" w:space="0" w:color="auto"/>
            </w:tcBorders>
          </w:tcPr>
          <w:p w:rsidR="00A208B5" w:rsidRPr="002D6FB2" w:rsidRDefault="00A208B5" w:rsidP="00771E59">
            <w:pPr>
              <w:ind w:firstLine="31"/>
            </w:pPr>
          </w:p>
        </w:tc>
        <w:tc>
          <w:tcPr>
            <w:tcW w:w="246" w:type="dxa"/>
          </w:tcPr>
          <w:p w:rsidR="00A208B5" w:rsidRPr="002D6FB2" w:rsidRDefault="00A208B5" w:rsidP="00771E59"/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208B5" w:rsidRPr="002D6FB2" w:rsidRDefault="00A208B5" w:rsidP="00771E59">
            <w:pPr>
              <w:ind w:firstLine="0"/>
              <w:jc w:val="center"/>
            </w:pPr>
            <w:r>
              <w:rPr>
                <w:rFonts w:eastAsia="Calibri"/>
                <w:lang w:eastAsia="en-US"/>
              </w:rPr>
              <w:t xml:space="preserve">А.Е. </w:t>
            </w:r>
            <w:r>
              <w:rPr>
                <w:rFonts w:eastAsia="Calibri"/>
                <w:bCs/>
                <w:lang w:eastAsia="en-US"/>
              </w:rPr>
              <w:t>Запольских</w:t>
            </w:r>
          </w:p>
        </w:tc>
      </w:tr>
      <w:tr w:rsidR="00A208B5" w:rsidTr="00771E59">
        <w:tc>
          <w:tcPr>
            <w:tcW w:w="2943" w:type="dxa"/>
          </w:tcPr>
          <w:p w:rsidR="00A208B5" w:rsidRPr="002D6FB2" w:rsidRDefault="00A208B5" w:rsidP="00771E59">
            <w:pPr>
              <w:ind w:firstLine="0"/>
            </w:pPr>
          </w:p>
        </w:tc>
        <w:tc>
          <w:tcPr>
            <w:tcW w:w="1026" w:type="dxa"/>
          </w:tcPr>
          <w:p w:rsidR="00A208B5" w:rsidRPr="002D6FB2" w:rsidRDefault="00A208B5" w:rsidP="00771E59"/>
        </w:tc>
        <w:tc>
          <w:tcPr>
            <w:tcW w:w="2552" w:type="dxa"/>
            <w:tcBorders>
              <w:top w:val="single" w:sz="4" w:space="0" w:color="auto"/>
            </w:tcBorders>
          </w:tcPr>
          <w:p w:rsidR="00A208B5" w:rsidRPr="002D6F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208B5" w:rsidRPr="002D6F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208B5" w:rsidRPr="002D6F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208B5" w:rsidRDefault="00A208B5" w:rsidP="00A208B5">
      <w:pPr>
        <w:ind w:firstLine="0"/>
        <w:rPr>
          <w:b/>
        </w:rPr>
      </w:pPr>
    </w:p>
    <w:p w:rsidR="00A208B5" w:rsidRPr="008418B0" w:rsidRDefault="00A208B5" w:rsidP="00A208B5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A208B5" w:rsidRPr="008418B0" w:rsidTr="00771E59">
        <w:tc>
          <w:tcPr>
            <w:tcW w:w="3436" w:type="dxa"/>
            <w:shd w:val="clear" w:color="auto" w:fill="auto"/>
          </w:tcPr>
          <w:p w:rsidR="00A208B5" w:rsidRPr="00444132" w:rsidRDefault="00A208B5" w:rsidP="00771E5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A208B5" w:rsidRPr="00444132" w:rsidRDefault="00A208B5" w:rsidP="00771E5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208B5" w:rsidRPr="00444132" w:rsidRDefault="00A208B5" w:rsidP="00771E59"/>
        </w:tc>
        <w:tc>
          <w:tcPr>
            <w:tcW w:w="283" w:type="dxa"/>
            <w:shd w:val="clear" w:color="auto" w:fill="auto"/>
          </w:tcPr>
          <w:p w:rsidR="00A208B5" w:rsidRPr="00444132" w:rsidRDefault="00A208B5" w:rsidP="00771E5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208B5" w:rsidRPr="00444132" w:rsidRDefault="00A208B5" w:rsidP="00771E59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A208B5" w:rsidRPr="008418B0" w:rsidTr="00771E59">
        <w:tc>
          <w:tcPr>
            <w:tcW w:w="3436" w:type="dxa"/>
            <w:shd w:val="clear" w:color="auto" w:fill="auto"/>
          </w:tcPr>
          <w:p w:rsidR="00A208B5" w:rsidRPr="00444132" w:rsidRDefault="00A208B5" w:rsidP="00771E5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A208B5" w:rsidRPr="00444132" w:rsidRDefault="00A208B5" w:rsidP="00771E5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208B5" w:rsidRPr="002D6F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A208B5" w:rsidRPr="002D6F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208B5" w:rsidRPr="002D6F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e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A208B5" w:rsidRPr="00321BB2" w:rsidTr="00771E59">
        <w:tc>
          <w:tcPr>
            <w:tcW w:w="2943" w:type="dxa"/>
          </w:tcPr>
          <w:p w:rsidR="00A208B5" w:rsidRPr="00062637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A208B5" w:rsidRPr="00062637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208B5" w:rsidRPr="00062637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08B5" w:rsidRPr="00321B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A208B5" w:rsidRPr="00321B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208B5" w:rsidRPr="00321BB2" w:rsidRDefault="00A208B5" w:rsidP="00771E5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A208B5" w:rsidRPr="00321BB2" w:rsidRDefault="0012323C" w:rsidP="00771E5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  <w:lang w:eastAsia="en-US"/>
              </w:rPr>
              <w:t>Н.А. Блохин</w:t>
            </w:r>
          </w:p>
        </w:tc>
      </w:tr>
      <w:tr w:rsidR="00A208B5" w:rsidRPr="00321BB2" w:rsidTr="00771E59">
        <w:tc>
          <w:tcPr>
            <w:tcW w:w="2943" w:type="dxa"/>
          </w:tcPr>
          <w:p w:rsidR="00A208B5" w:rsidRPr="00062637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A208B5" w:rsidRPr="00062637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208B5" w:rsidRPr="00062637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208B5" w:rsidRPr="00321B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208B5" w:rsidRPr="00321B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208B5" w:rsidRPr="00321BB2" w:rsidRDefault="00A208B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0C4" w:rsidRDefault="008420C4" w:rsidP="00822E37">
      <w:pPr>
        <w:jc w:val="right"/>
      </w:pPr>
    </w:p>
    <w:p w:rsidR="008420C4" w:rsidRDefault="008420C4" w:rsidP="00822E37">
      <w:pPr>
        <w:jc w:val="right"/>
      </w:pPr>
    </w:p>
    <w:p w:rsidR="008420C4" w:rsidRDefault="008420C4" w:rsidP="00822E37">
      <w:pPr>
        <w:jc w:val="right"/>
      </w:pPr>
    </w:p>
    <w:p w:rsidR="008420C4" w:rsidRDefault="008420C4" w:rsidP="00822E37">
      <w:pPr>
        <w:jc w:val="right"/>
      </w:pPr>
    </w:p>
    <w:p w:rsidR="008420C4" w:rsidRDefault="008420C4" w:rsidP="00822E37">
      <w:pPr>
        <w:jc w:val="right"/>
      </w:pPr>
    </w:p>
    <w:p w:rsidR="00A91EE7" w:rsidRDefault="00A91EE7">
      <w:pPr>
        <w:widowControl/>
        <w:tabs>
          <w:tab w:val="clear" w:pos="720"/>
        </w:tabs>
        <w:spacing w:before="0" w:after="200"/>
        <w:ind w:firstLine="0"/>
        <w:jc w:val="left"/>
      </w:pPr>
      <w:r>
        <w:br w:type="page"/>
      </w:r>
    </w:p>
    <w:p w:rsidR="009F2F0C" w:rsidRPr="00822E37" w:rsidRDefault="009F2F0C" w:rsidP="00822E37">
      <w:pPr>
        <w:jc w:val="right"/>
      </w:pPr>
      <w:r w:rsidRPr="00822E37">
        <w:lastRenderedPageBreak/>
        <w:t xml:space="preserve">Приложение </w:t>
      </w:r>
      <w:r w:rsidR="00795B56" w:rsidRPr="00822E37">
        <w:t>№</w:t>
      </w:r>
      <w:r w:rsidRPr="00822E37">
        <w:t>1</w:t>
      </w:r>
    </w:p>
    <w:p w:rsidR="009F2F0C" w:rsidRPr="003F6934" w:rsidRDefault="009F2F0C" w:rsidP="009F2F0C">
      <w:pPr>
        <w:ind w:firstLine="0"/>
        <w:jc w:val="center"/>
        <w:rPr>
          <w:rFonts w:eastAsia="MS Mincho"/>
          <w:b/>
          <w:lang w:eastAsia="ja-JP" w:bidi="he-IL"/>
        </w:rPr>
      </w:pPr>
      <w:r w:rsidRPr="003F6934">
        <w:rPr>
          <w:rFonts w:eastAsia="MS Mincho"/>
          <w:b/>
          <w:lang w:eastAsia="ja-JP" w:bidi="he-IL"/>
        </w:rPr>
        <w:t>Лист ознакомления с инструкцией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22"/>
        <w:gridCol w:w="2418"/>
        <w:gridCol w:w="1890"/>
      </w:tblGrid>
      <w:tr w:rsidR="009F2F0C" w:rsidRPr="009F2F0C" w:rsidTr="00B85D83">
        <w:trPr>
          <w:trHeight w:val="627"/>
        </w:trPr>
        <w:tc>
          <w:tcPr>
            <w:tcW w:w="321" w:type="pct"/>
          </w:tcPr>
          <w:p w:rsidR="009F2F0C" w:rsidRPr="009F2F0C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9F2F0C">
              <w:rPr>
                <w:rFonts w:eastAsia="MS Mincho"/>
                <w:b/>
                <w:lang w:eastAsia="ja-JP" w:bidi="he-IL"/>
              </w:rPr>
              <w:t>№</w:t>
            </w:r>
          </w:p>
        </w:tc>
        <w:tc>
          <w:tcPr>
            <w:tcW w:w="2495" w:type="pct"/>
          </w:tcPr>
          <w:p w:rsidR="009F2F0C" w:rsidRPr="009F2F0C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9F2F0C">
              <w:rPr>
                <w:rFonts w:eastAsia="MS Mincho"/>
                <w:b/>
                <w:lang w:eastAsia="ja-JP" w:bidi="he-IL"/>
              </w:rPr>
              <w:t>Ф.И.О.</w:t>
            </w:r>
          </w:p>
          <w:p w:rsidR="009F2F0C" w:rsidRPr="009F2F0C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9F2F0C">
              <w:rPr>
                <w:rFonts w:eastAsia="MS Mincho"/>
                <w:b/>
                <w:lang w:eastAsia="ja-JP" w:bidi="he-IL"/>
              </w:rPr>
              <w:t>работника</w:t>
            </w:r>
          </w:p>
        </w:tc>
        <w:tc>
          <w:tcPr>
            <w:tcW w:w="1226" w:type="pct"/>
          </w:tcPr>
          <w:p w:rsidR="009F2F0C" w:rsidRPr="009F2F0C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9F2F0C">
              <w:rPr>
                <w:rFonts w:eastAsia="MS Mincho"/>
                <w:b/>
                <w:lang w:eastAsia="ja-JP" w:bidi="he-IL"/>
              </w:rPr>
              <w:t>Личная подпись</w:t>
            </w:r>
          </w:p>
        </w:tc>
        <w:tc>
          <w:tcPr>
            <w:tcW w:w="958" w:type="pct"/>
          </w:tcPr>
          <w:p w:rsidR="009F2F0C" w:rsidRPr="009F2F0C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9F2F0C">
              <w:rPr>
                <w:rFonts w:eastAsia="MS Mincho"/>
                <w:b/>
                <w:lang w:eastAsia="ja-JP" w:bidi="he-IL"/>
              </w:rPr>
              <w:t>Дата ознакомления</w:t>
            </w: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D51474" w:rsidTr="00B85D83">
        <w:trPr>
          <w:trHeight w:val="187"/>
        </w:trPr>
        <w:tc>
          <w:tcPr>
            <w:tcW w:w="321" w:type="pct"/>
          </w:tcPr>
          <w:p w:rsidR="009F2F0C" w:rsidRPr="006D577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D51474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</w:tbl>
    <w:p w:rsidR="009F2F0C" w:rsidRPr="00D51474" w:rsidRDefault="009F2F0C" w:rsidP="009F2F0C">
      <w:pPr>
        <w:ind w:firstLine="0"/>
      </w:pPr>
      <w:bookmarkStart w:id="5" w:name="_GoBack"/>
      <w:bookmarkEnd w:id="5"/>
    </w:p>
    <w:sectPr w:rsidR="009F2F0C" w:rsidRPr="00D51474" w:rsidSect="00A91EE7">
      <w:headerReference w:type="default" r:id="rId9"/>
      <w:headerReference w:type="first" r:id="rId10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7C" w:rsidRDefault="00B7647C" w:rsidP="00F82B49">
      <w:r>
        <w:separator/>
      </w:r>
    </w:p>
    <w:p w:rsidR="00B7647C" w:rsidRDefault="00B7647C" w:rsidP="00F82B49"/>
  </w:endnote>
  <w:endnote w:type="continuationSeparator" w:id="0">
    <w:p w:rsidR="00B7647C" w:rsidRDefault="00B7647C" w:rsidP="00F82B49">
      <w:r>
        <w:continuationSeparator/>
      </w:r>
    </w:p>
    <w:p w:rsidR="00B7647C" w:rsidRDefault="00B7647C" w:rsidP="00F82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7C" w:rsidRDefault="00B7647C" w:rsidP="00F82B49">
      <w:r>
        <w:separator/>
      </w:r>
    </w:p>
    <w:p w:rsidR="00B7647C" w:rsidRDefault="00B7647C" w:rsidP="00F82B49"/>
  </w:footnote>
  <w:footnote w:type="continuationSeparator" w:id="0">
    <w:p w:rsidR="00B7647C" w:rsidRDefault="00B7647C" w:rsidP="00F82B49">
      <w:r>
        <w:continuationSeparator/>
      </w:r>
    </w:p>
    <w:p w:rsidR="00B7647C" w:rsidRDefault="00B7647C" w:rsidP="00F82B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836549"/>
      <w:docPartObj>
        <w:docPartGallery w:val="Page Numbers (Top of Page)"/>
        <w:docPartUnique/>
      </w:docPartObj>
    </w:sdtPr>
    <w:sdtEndPr/>
    <w:sdtContent>
      <w:p w:rsidR="006E1F3F" w:rsidRPr="006E1F3F" w:rsidRDefault="000C44CA" w:rsidP="005B6936">
        <w:pPr>
          <w:pStyle w:val="a4"/>
          <w:jc w:val="right"/>
        </w:pPr>
        <w:r w:rsidRPr="006E1F3F">
          <w:fldChar w:fldCharType="begin"/>
        </w:r>
        <w:r w:rsidR="006E1F3F" w:rsidRPr="006E1F3F">
          <w:instrText>PAGE   \* MERGEFORMAT</w:instrText>
        </w:r>
        <w:r w:rsidRPr="006E1F3F">
          <w:fldChar w:fldCharType="separate"/>
        </w:r>
        <w:r w:rsidR="00A91EE7">
          <w:rPr>
            <w:noProof/>
          </w:rPr>
          <w:t>4</w:t>
        </w:r>
        <w:r w:rsidRPr="006E1F3F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B56" w:rsidRDefault="00795B56" w:rsidP="00795B56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76A"/>
    <w:multiLevelType w:val="multilevel"/>
    <w:tmpl w:val="3DCC3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2C05660"/>
    <w:multiLevelType w:val="hybridMultilevel"/>
    <w:tmpl w:val="BB403C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A872FAA"/>
    <w:multiLevelType w:val="hybridMultilevel"/>
    <w:tmpl w:val="54444D56"/>
    <w:lvl w:ilvl="0" w:tplc="BE94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12AF4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91D5D"/>
    <w:multiLevelType w:val="multilevel"/>
    <w:tmpl w:val="E8B4EC0A"/>
    <w:lvl w:ilvl="0">
      <w:start w:val="1"/>
      <w:numFmt w:val="decimal"/>
      <w:pStyle w:val="1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57D12F0F"/>
    <w:multiLevelType w:val="multilevel"/>
    <w:tmpl w:val="FB848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27066"/>
    <w:multiLevelType w:val="hybridMultilevel"/>
    <w:tmpl w:val="C54ECC76"/>
    <w:lvl w:ilvl="0" w:tplc="63F40AC6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BD582A"/>
    <w:multiLevelType w:val="hybridMultilevel"/>
    <w:tmpl w:val="3E00F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CA11338"/>
    <w:multiLevelType w:val="hybridMultilevel"/>
    <w:tmpl w:val="11E0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A4C74"/>
    <w:multiLevelType w:val="hybridMultilevel"/>
    <w:tmpl w:val="68C24634"/>
    <w:lvl w:ilvl="0" w:tplc="E2BE55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C565EE6">
      <w:start w:val="1"/>
      <w:numFmt w:val="decimal"/>
      <w:lvlText w:val="1.%2. "/>
      <w:lvlJc w:val="left"/>
      <w:pPr>
        <w:ind w:left="1440" w:hanging="360"/>
      </w:pPr>
      <w:rPr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A0"/>
    <w:rsid w:val="0000324D"/>
    <w:rsid w:val="00012E9F"/>
    <w:rsid w:val="000309FF"/>
    <w:rsid w:val="000514EC"/>
    <w:rsid w:val="000861D5"/>
    <w:rsid w:val="000A1A36"/>
    <w:rsid w:val="000A452A"/>
    <w:rsid w:val="000A6CCE"/>
    <w:rsid w:val="000B03A3"/>
    <w:rsid w:val="000C44CA"/>
    <w:rsid w:val="000C69D2"/>
    <w:rsid w:val="000D27E0"/>
    <w:rsid w:val="000D39FE"/>
    <w:rsid w:val="000F264C"/>
    <w:rsid w:val="000F28C7"/>
    <w:rsid w:val="0012323C"/>
    <w:rsid w:val="00136C1E"/>
    <w:rsid w:val="001524CC"/>
    <w:rsid w:val="0018181B"/>
    <w:rsid w:val="001D2F64"/>
    <w:rsid w:val="00202FB8"/>
    <w:rsid w:val="002062F7"/>
    <w:rsid w:val="00254413"/>
    <w:rsid w:val="00254D64"/>
    <w:rsid w:val="002D13D6"/>
    <w:rsid w:val="002F03C7"/>
    <w:rsid w:val="003017C0"/>
    <w:rsid w:val="003024E0"/>
    <w:rsid w:val="0033428D"/>
    <w:rsid w:val="003777AC"/>
    <w:rsid w:val="00394B2B"/>
    <w:rsid w:val="003E4B8B"/>
    <w:rsid w:val="003F6934"/>
    <w:rsid w:val="00413519"/>
    <w:rsid w:val="0047383C"/>
    <w:rsid w:val="00476645"/>
    <w:rsid w:val="004813DA"/>
    <w:rsid w:val="00485061"/>
    <w:rsid w:val="004A2D67"/>
    <w:rsid w:val="004B06AC"/>
    <w:rsid w:val="004C6F6C"/>
    <w:rsid w:val="004F33BE"/>
    <w:rsid w:val="005136C1"/>
    <w:rsid w:val="00514DB9"/>
    <w:rsid w:val="00547ED4"/>
    <w:rsid w:val="00554789"/>
    <w:rsid w:val="00581F55"/>
    <w:rsid w:val="005844EE"/>
    <w:rsid w:val="005B29DF"/>
    <w:rsid w:val="005B6936"/>
    <w:rsid w:val="005D554B"/>
    <w:rsid w:val="005E795F"/>
    <w:rsid w:val="00665B18"/>
    <w:rsid w:val="0066737F"/>
    <w:rsid w:val="00687E80"/>
    <w:rsid w:val="006B67CD"/>
    <w:rsid w:val="006D6118"/>
    <w:rsid w:val="006E1940"/>
    <w:rsid w:val="006E1F3F"/>
    <w:rsid w:val="006F1676"/>
    <w:rsid w:val="00717448"/>
    <w:rsid w:val="0074177F"/>
    <w:rsid w:val="00745484"/>
    <w:rsid w:val="00774CD7"/>
    <w:rsid w:val="00795B56"/>
    <w:rsid w:val="007B7C5D"/>
    <w:rsid w:val="007D022E"/>
    <w:rsid w:val="00822E37"/>
    <w:rsid w:val="0084095A"/>
    <w:rsid w:val="008420C4"/>
    <w:rsid w:val="00850B88"/>
    <w:rsid w:val="0085131D"/>
    <w:rsid w:val="0085615E"/>
    <w:rsid w:val="00872A4E"/>
    <w:rsid w:val="00897FCF"/>
    <w:rsid w:val="008E2AB5"/>
    <w:rsid w:val="008E6D17"/>
    <w:rsid w:val="008F7A88"/>
    <w:rsid w:val="009411C1"/>
    <w:rsid w:val="0096481C"/>
    <w:rsid w:val="009652DD"/>
    <w:rsid w:val="00987A54"/>
    <w:rsid w:val="009A48D4"/>
    <w:rsid w:val="009B27EB"/>
    <w:rsid w:val="009B75DF"/>
    <w:rsid w:val="009D1FCD"/>
    <w:rsid w:val="009E396B"/>
    <w:rsid w:val="009E6915"/>
    <w:rsid w:val="009F25A3"/>
    <w:rsid w:val="009F2F0C"/>
    <w:rsid w:val="009F37F0"/>
    <w:rsid w:val="00A208B5"/>
    <w:rsid w:val="00A43FBC"/>
    <w:rsid w:val="00A64D75"/>
    <w:rsid w:val="00A768A0"/>
    <w:rsid w:val="00A8569F"/>
    <w:rsid w:val="00A91EE7"/>
    <w:rsid w:val="00A94A88"/>
    <w:rsid w:val="00AA15E3"/>
    <w:rsid w:val="00AA75E2"/>
    <w:rsid w:val="00AC3D34"/>
    <w:rsid w:val="00AF3E3E"/>
    <w:rsid w:val="00B00D7B"/>
    <w:rsid w:val="00B41284"/>
    <w:rsid w:val="00B64690"/>
    <w:rsid w:val="00B74FA5"/>
    <w:rsid w:val="00B7647C"/>
    <w:rsid w:val="00B90CE5"/>
    <w:rsid w:val="00B92176"/>
    <w:rsid w:val="00BE5145"/>
    <w:rsid w:val="00BE5A06"/>
    <w:rsid w:val="00C01FB8"/>
    <w:rsid w:val="00C471D9"/>
    <w:rsid w:val="00C66339"/>
    <w:rsid w:val="00C90095"/>
    <w:rsid w:val="00CA0DC4"/>
    <w:rsid w:val="00CA7618"/>
    <w:rsid w:val="00D23B78"/>
    <w:rsid w:val="00D45A65"/>
    <w:rsid w:val="00D55642"/>
    <w:rsid w:val="00D80513"/>
    <w:rsid w:val="00D950E7"/>
    <w:rsid w:val="00D979F8"/>
    <w:rsid w:val="00DA0CC0"/>
    <w:rsid w:val="00DA1519"/>
    <w:rsid w:val="00DD17FD"/>
    <w:rsid w:val="00DF0B97"/>
    <w:rsid w:val="00E36CB9"/>
    <w:rsid w:val="00E407D3"/>
    <w:rsid w:val="00E45893"/>
    <w:rsid w:val="00E67854"/>
    <w:rsid w:val="00E75E80"/>
    <w:rsid w:val="00E775A9"/>
    <w:rsid w:val="00E8448B"/>
    <w:rsid w:val="00E9228D"/>
    <w:rsid w:val="00EA4993"/>
    <w:rsid w:val="00EB0FAE"/>
    <w:rsid w:val="00ED6B86"/>
    <w:rsid w:val="00ED798F"/>
    <w:rsid w:val="00F331FC"/>
    <w:rsid w:val="00F56A91"/>
    <w:rsid w:val="00F56E33"/>
    <w:rsid w:val="00F82B49"/>
    <w:rsid w:val="00F82B4F"/>
    <w:rsid w:val="00FC428E"/>
    <w:rsid w:val="00FC795E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9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1"/>
    <w:uiPriority w:val="9"/>
    <w:qFormat/>
    <w:rsid w:val="00254D64"/>
    <w:pPr>
      <w:numPr>
        <w:numId w:val="7"/>
      </w:numPr>
      <w:spacing w:before="12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254D64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0">
    <w:name w:val="Марк 1"/>
    <w:basedOn w:val="af1"/>
    <w:link w:val="13"/>
    <w:qFormat/>
    <w:rsid w:val="00254D64"/>
    <w:pPr>
      <w:numPr>
        <w:numId w:val="8"/>
      </w:numPr>
      <w:spacing w:line="240" w:lineRule="auto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0"/>
    <w:rsid w:val="00254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2"/>
    <w:basedOn w:val="10"/>
    <w:link w:val="22"/>
    <w:qFormat/>
    <w:rsid w:val="005844EE"/>
    <w:pPr>
      <w:numPr>
        <w:numId w:val="0"/>
      </w:numPr>
      <w:spacing w:line="276" w:lineRule="auto"/>
      <w:ind w:left="2149" w:hanging="360"/>
    </w:pPr>
  </w:style>
  <w:style w:type="character" w:customStyle="1" w:styleId="22">
    <w:name w:val="Марк 2 Знак"/>
    <w:basedOn w:val="13"/>
    <w:link w:val="21"/>
    <w:rsid w:val="00584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822E37"/>
    <w:pPr>
      <w:widowControl/>
      <w:tabs>
        <w:tab w:val="clear" w:pos="720"/>
      </w:tabs>
      <w:spacing w:before="0" w:after="0" w:line="240" w:lineRule="auto"/>
    </w:pPr>
    <w:rPr>
      <w:sz w:val="26"/>
    </w:rPr>
  </w:style>
  <w:style w:type="character" w:customStyle="1" w:styleId="af4">
    <w:name w:val="Основной текст Знак"/>
    <w:basedOn w:val="a1"/>
    <w:link w:val="af3"/>
    <w:rsid w:val="00822E3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Iauiu">
    <w:name w:val="Iau?iu"/>
    <w:link w:val="Iauiu0"/>
    <w:rsid w:val="007B7C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7B7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9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1"/>
    <w:uiPriority w:val="9"/>
    <w:qFormat/>
    <w:rsid w:val="00254D64"/>
    <w:pPr>
      <w:numPr>
        <w:numId w:val="7"/>
      </w:numPr>
      <w:spacing w:before="12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254D64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0">
    <w:name w:val="Марк 1"/>
    <w:basedOn w:val="af1"/>
    <w:link w:val="13"/>
    <w:qFormat/>
    <w:rsid w:val="00254D64"/>
    <w:pPr>
      <w:numPr>
        <w:numId w:val="8"/>
      </w:numPr>
      <w:spacing w:line="240" w:lineRule="auto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0"/>
    <w:rsid w:val="00254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2"/>
    <w:basedOn w:val="10"/>
    <w:link w:val="22"/>
    <w:qFormat/>
    <w:rsid w:val="005844EE"/>
    <w:pPr>
      <w:numPr>
        <w:numId w:val="0"/>
      </w:numPr>
      <w:spacing w:line="276" w:lineRule="auto"/>
      <w:ind w:left="2149" w:hanging="360"/>
    </w:pPr>
  </w:style>
  <w:style w:type="character" w:customStyle="1" w:styleId="22">
    <w:name w:val="Марк 2 Знак"/>
    <w:basedOn w:val="13"/>
    <w:link w:val="21"/>
    <w:rsid w:val="00584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822E37"/>
    <w:pPr>
      <w:widowControl/>
      <w:tabs>
        <w:tab w:val="clear" w:pos="720"/>
      </w:tabs>
      <w:spacing w:before="0" w:after="0" w:line="240" w:lineRule="auto"/>
    </w:pPr>
    <w:rPr>
      <w:sz w:val="26"/>
    </w:rPr>
  </w:style>
  <w:style w:type="character" w:customStyle="1" w:styleId="af4">
    <w:name w:val="Основной текст Знак"/>
    <w:basedOn w:val="a1"/>
    <w:link w:val="af3"/>
    <w:rsid w:val="00822E3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Iauiu">
    <w:name w:val="Iau?iu"/>
    <w:link w:val="Iauiu0"/>
    <w:rsid w:val="007B7C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7B7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B5B83-3C69-4679-9A4F-AC243434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4</cp:revision>
  <cp:lastPrinted>2016-02-24T06:52:00Z</cp:lastPrinted>
  <dcterms:created xsi:type="dcterms:W3CDTF">2020-02-10T15:02:00Z</dcterms:created>
  <dcterms:modified xsi:type="dcterms:W3CDTF">2020-02-16T12:47:00Z</dcterms:modified>
</cp:coreProperties>
</file>