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"/>
        <w:tblpPr w:leftFromText="180" w:rightFromText="180" w:vertAnchor="page" w:horzAnchor="margin" w:tblpY="138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69"/>
      </w:tblGrid>
      <w:tr w:rsidR="004736FB" w:rsidRPr="00745484" w:rsidTr="00745484">
        <w:tc>
          <w:tcPr>
            <w:tcW w:w="5070" w:type="dxa"/>
          </w:tcPr>
          <w:p w:rsidR="004736FB" w:rsidRPr="00254D64" w:rsidRDefault="004736FB" w:rsidP="004736FB">
            <w:pPr>
              <w:suppressAutoHyphens/>
              <w:ind w:firstLine="0"/>
              <w:rPr>
                <w:lang w:val="en-US"/>
              </w:rPr>
            </w:pPr>
            <w:bookmarkStart w:id="0" w:name="_Toc352255877"/>
            <w:bookmarkStart w:id="1" w:name="_Toc395100366"/>
          </w:p>
        </w:tc>
        <w:tc>
          <w:tcPr>
            <w:tcW w:w="4569" w:type="dxa"/>
          </w:tcPr>
          <w:p w:rsidR="00BB6425" w:rsidRPr="00EE21ED" w:rsidRDefault="00BB6425" w:rsidP="00BB642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>УТВЕРЖДАЮ</w:t>
            </w:r>
          </w:p>
          <w:p w:rsidR="00BB6425" w:rsidRPr="00EE21ED" w:rsidRDefault="00BB6425" w:rsidP="00BB642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Директор ГБОУ СО «Верхнесинячихинская </w:t>
            </w:r>
            <w:r w:rsidR="007E735E">
              <w:rPr>
                <w:rFonts w:eastAsia="Batang"/>
                <w:sz w:val="24"/>
                <w:szCs w:val="24"/>
              </w:rPr>
              <w:br/>
            </w:r>
            <w:r w:rsidRPr="00EE21ED">
              <w:rPr>
                <w:rFonts w:eastAsia="Batang"/>
                <w:sz w:val="24"/>
                <w:szCs w:val="24"/>
              </w:rPr>
              <w:t xml:space="preserve">школа-интернат» </w:t>
            </w:r>
          </w:p>
          <w:p w:rsidR="00BB6425" w:rsidRPr="00EE21ED" w:rsidRDefault="00BB6425" w:rsidP="00BB642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</w:p>
          <w:p w:rsidR="00BB6425" w:rsidRPr="00EE21ED" w:rsidRDefault="00BB6425" w:rsidP="00BB642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 w:rsidRPr="00EE21ED">
              <w:rPr>
                <w:rFonts w:eastAsia="Batang"/>
                <w:sz w:val="24"/>
                <w:szCs w:val="24"/>
              </w:rPr>
              <w:t xml:space="preserve">_____________ О.А. Бурухина  </w:t>
            </w:r>
          </w:p>
          <w:p w:rsidR="004736FB" w:rsidRPr="00BB6425" w:rsidRDefault="00BB6425" w:rsidP="00BB6425">
            <w:pPr>
              <w:pStyle w:val="Iauiu"/>
              <w:tabs>
                <w:tab w:val="left" w:pos="6096"/>
                <w:tab w:val="left" w:pos="6379"/>
              </w:tabs>
              <w:ind w:left="493"/>
              <w:rPr>
                <w:rFonts w:eastAsia="Batang"/>
                <w:sz w:val="24"/>
                <w:szCs w:val="24"/>
              </w:rPr>
            </w:pPr>
            <w:r>
              <w:rPr>
                <w:rFonts w:eastAsia="Batang"/>
                <w:sz w:val="24"/>
                <w:szCs w:val="24"/>
              </w:rPr>
              <w:t xml:space="preserve">«____» _____________2020 г.    </w:t>
            </w:r>
          </w:p>
        </w:tc>
      </w:tr>
      <w:tr w:rsidR="00D92694" w:rsidRPr="00745484" w:rsidTr="00745484">
        <w:tc>
          <w:tcPr>
            <w:tcW w:w="5070" w:type="dxa"/>
          </w:tcPr>
          <w:p w:rsidR="00D92694" w:rsidRPr="00254D64" w:rsidRDefault="00D92694" w:rsidP="00F83DF9">
            <w:pPr>
              <w:suppressAutoHyphens/>
              <w:ind w:firstLine="0"/>
              <w:rPr>
                <w:lang w:val="en-US"/>
              </w:rPr>
            </w:pPr>
          </w:p>
        </w:tc>
        <w:tc>
          <w:tcPr>
            <w:tcW w:w="4569" w:type="dxa"/>
          </w:tcPr>
          <w:p w:rsidR="00D92694" w:rsidRPr="00257584" w:rsidRDefault="00D92694" w:rsidP="00D92694">
            <w:pPr>
              <w:pStyle w:val="Iauiu"/>
              <w:tabs>
                <w:tab w:val="left" w:pos="6096"/>
                <w:tab w:val="left" w:pos="6379"/>
              </w:tabs>
              <w:spacing w:line="360" w:lineRule="auto"/>
              <w:ind w:left="493"/>
              <w:rPr>
                <w:rFonts w:eastAsia="Batang"/>
                <w:sz w:val="24"/>
                <w:szCs w:val="24"/>
              </w:rPr>
            </w:pPr>
          </w:p>
        </w:tc>
      </w:tr>
    </w:tbl>
    <w:bookmarkEnd w:id="0"/>
    <w:p w:rsidR="00D92694" w:rsidRPr="00D92694" w:rsidRDefault="00774CD7" w:rsidP="00BB6425">
      <w:pPr>
        <w:pStyle w:val="af"/>
        <w:rPr>
          <w:rFonts w:eastAsia="Calibri"/>
          <w:color w:val="000000" w:themeColor="text1"/>
          <w:sz w:val="28"/>
          <w:szCs w:val="28"/>
          <w:u w:color="000000"/>
        </w:rPr>
      </w:pPr>
      <w:r>
        <w:rPr>
          <w:sz w:val="28"/>
          <w:szCs w:val="28"/>
        </w:rPr>
        <w:t xml:space="preserve">Инструкция </w:t>
      </w:r>
      <w:r w:rsidRPr="00774CD7">
        <w:rPr>
          <w:sz w:val="28"/>
          <w:szCs w:val="28"/>
        </w:rPr>
        <w:t xml:space="preserve">по </w:t>
      </w:r>
      <w:r w:rsidR="004C37A8" w:rsidRPr="004C37A8">
        <w:rPr>
          <w:sz w:val="28"/>
          <w:szCs w:val="28"/>
        </w:rPr>
        <w:t xml:space="preserve">организации </w:t>
      </w:r>
      <w:proofErr w:type="gramStart"/>
      <w:r w:rsidR="004C37A8" w:rsidRPr="004C37A8">
        <w:rPr>
          <w:sz w:val="28"/>
          <w:szCs w:val="28"/>
        </w:rPr>
        <w:t>парольной</w:t>
      </w:r>
      <w:proofErr w:type="gramEnd"/>
      <w:r w:rsidR="004C37A8" w:rsidRPr="004C37A8">
        <w:rPr>
          <w:sz w:val="28"/>
          <w:szCs w:val="28"/>
        </w:rPr>
        <w:t xml:space="preserve"> защиты</w:t>
      </w:r>
      <w:r w:rsidR="009411C1">
        <w:rPr>
          <w:sz w:val="28"/>
          <w:szCs w:val="28"/>
        </w:rPr>
        <w:t xml:space="preserve"> </w:t>
      </w:r>
      <w:r w:rsidR="004C37A8" w:rsidRPr="004C37A8">
        <w:rPr>
          <w:sz w:val="28"/>
          <w:szCs w:val="28"/>
        </w:rPr>
        <w:t>в информационных система</w:t>
      </w:r>
      <w:r w:rsidR="00D371A1">
        <w:rPr>
          <w:sz w:val="28"/>
          <w:szCs w:val="28"/>
        </w:rPr>
        <w:t>х</w:t>
      </w:r>
      <w:r w:rsidR="004C37A8" w:rsidRPr="004C37A8">
        <w:rPr>
          <w:sz w:val="28"/>
          <w:szCs w:val="28"/>
        </w:rPr>
        <w:t xml:space="preserve"> персональных да</w:t>
      </w:r>
      <w:r w:rsidR="004C37A8">
        <w:rPr>
          <w:sz w:val="28"/>
          <w:szCs w:val="28"/>
        </w:rPr>
        <w:t xml:space="preserve">нных </w:t>
      </w:r>
      <w:bookmarkEnd w:id="1"/>
      <w:r w:rsidR="00BB6425" w:rsidRPr="00BB6425">
        <w:rPr>
          <w:rFonts w:eastAsia="Calibri"/>
          <w:color w:val="000000" w:themeColor="text1"/>
          <w:sz w:val="28"/>
          <w:szCs w:val="28"/>
          <w:u w:color="000000"/>
        </w:rPr>
        <w:t xml:space="preserve">ГБОУ СО «Верхнесинячихинская </w:t>
      </w:r>
      <w:r w:rsidR="007E735E">
        <w:rPr>
          <w:rFonts w:eastAsia="Calibri"/>
          <w:color w:val="000000" w:themeColor="text1"/>
          <w:sz w:val="28"/>
          <w:szCs w:val="28"/>
          <w:u w:color="000000"/>
        </w:rPr>
        <w:br/>
      </w:r>
      <w:r w:rsidR="00BB6425" w:rsidRPr="00BB6425">
        <w:rPr>
          <w:rFonts w:eastAsia="Calibri"/>
          <w:color w:val="000000" w:themeColor="text1"/>
          <w:sz w:val="28"/>
          <w:szCs w:val="28"/>
          <w:u w:color="000000"/>
        </w:rPr>
        <w:t>школа-интернат»</w:t>
      </w:r>
      <w:r w:rsidR="00D92694" w:rsidRPr="00D92694">
        <w:rPr>
          <w:rFonts w:eastAsia="Calibri"/>
          <w:color w:val="000000" w:themeColor="text1"/>
          <w:sz w:val="28"/>
          <w:szCs w:val="28"/>
          <w:u w:color="000000"/>
        </w:rPr>
        <w:t xml:space="preserve"> </w:t>
      </w:r>
    </w:p>
    <w:p w:rsidR="00774CD7" w:rsidRPr="009411C1" w:rsidRDefault="00774CD7" w:rsidP="00D972FD">
      <w:pPr>
        <w:pStyle w:val="af"/>
        <w:ind w:firstLine="0"/>
        <w:rPr>
          <w:sz w:val="28"/>
          <w:szCs w:val="28"/>
        </w:rPr>
      </w:pPr>
    </w:p>
    <w:p w:rsidR="00A840CD" w:rsidRPr="00095632" w:rsidRDefault="00A840CD" w:rsidP="007E735E">
      <w:pPr>
        <w:pStyle w:val="10"/>
        <w:ind w:left="0" w:firstLine="709"/>
      </w:pPr>
      <w:r w:rsidRPr="00095632">
        <w:t xml:space="preserve">Общие </w:t>
      </w:r>
      <w:r w:rsidRPr="00F83DF9">
        <w:t>положения</w:t>
      </w:r>
    </w:p>
    <w:p w:rsidR="004C37A8" w:rsidRDefault="00A840CD" w:rsidP="00A840CD">
      <w:r w:rsidRPr="00924161">
        <w:t xml:space="preserve">Настоящая инструкция разработана в соответствии с требованиями Федерального закона от 27.07.2006 г. № 152-ФЗ «О персональных данных», </w:t>
      </w:r>
      <w:r w:rsidR="00885133" w:rsidRPr="00254D64">
        <w:t>приказа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данных», а также прочих нормативных документов по защите информации</w:t>
      </w:r>
      <w:r>
        <w:t xml:space="preserve">. </w:t>
      </w:r>
    </w:p>
    <w:p w:rsidR="00A840CD" w:rsidRPr="00095632" w:rsidRDefault="00A840CD" w:rsidP="00D92694">
      <w:r>
        <w:t>Настоящая инструкция</w:t>
      </w:r>
      <w:r w:rsidRPr="00924161">
        <w:t xml:space="preserve"> регламентирует организационно-техническое обеспечение процессов генерации, смены и прекращения действия паролей в </w:t>
      </w:r>
      <w:r w:rsidR="004C37A8" w:rsidRPr="004C37A8">
        <w:t>информационных система</w:t>
      </w:r>
      <w:r w:rsidR="00F83DF9">
        <w:t>х</w:t>
      </w:r>
      <w:r w:rsidR="004C37A8" w:rsidRPr="004C37A8">
        <w:t xml:space="preserve"> персональных данных </w:t>
      </w:r>
      <w:r w:rsidR="00E43E8E">
        <w:t xml:space="preserve">(далее – </w:t>
      </w:r>
      <w:r w:rsidR="00E43E8E" w:rsidRPr="00924161">
        <w:t>ИСПДн)</w:t>
      </w:r>
      <w:r w:rsidR="00E43E8E">
        <w:t xml:space="preserve"> </w:t>
      </w:r>
      <w:r w:rsidR="00BB6425" w:rsidRPr="00BB6425">
        <w:t>ГБОУ СО «Верхнесинячихинская школа-интернат»</w:t>
      </w:r>
      <w:r w:rsidRPr="00924161">
        <w:t xml:space="preserve">, а также </w:t>
      </w:r>
      <w:r>
        <w:t xml:space="preserve">регламентирует процесс </w:t>
      </w:r>
      <w:r w:rsidRPr="00924161">
        <w:t>контрол</w:t>
      </w:r>
      <w:r>
        <w:t>я</w:t>
      </w:r>
      <w:r w:rsidRPr="00924161">
        <w:t xml:space="preserve"> действи</w:t>
      </w:r>
      <w:r>
        <w:t>й</w:t>
      </w:r>
      <w:r w:rsidRPr="00924161">
        <w:t xml:space="preserve"> пользователей при работе с паролями.</w:t>
      </w:r>
    </w:p>
    <w:p w:rsidR="00A840CD" w:rsidRDefault="00A840CD" w:rsidP="007E735E">
      <w:pPr>
        <w:pStyle w:val="10"/>
        <w:ind w:left="0" w:firstLine="709"/>
      </w:pPr>
      <w:r w:rsidRPr="00CD1DA3">
        <w:t xml:space="preserve">Применение </w:t>
      </w:r>
      <w:r>
        <w:t>парольной</w:t>
      </w:r>
      <w:r w:rsidRPr="00CD1DA3">
        <w:t xml:space="preserve"> защиты</w:t>
      </w:r>
    </w:p>
    <w:p w:rsidR="00A840CD" w:rsidRDefault="00885133" w:rsidP="00A840CD">
      <w:r>
        <w:t xml:space="preserve">Доступ пользователей к </w:t>
      </w:r>
      <w:r w:rsidR="00A840CD">
        <w:t>ИСПДн осуществляется с использованием средств парольной защиты.</w:t>
      </w:r>
    </w:p>
    <w:p w:rsidR="00A840CD" w:rsidRDefault="00A840CD" w:rsidP="00A840CD">
      <w:r>
        <w:t>П</w:t>
      </w:r>
      <w:r w:rsidR="00885133">
        <w:t xml:space="preserve">ервичный пароль пользователя в </w:t>
      </w:r>
      <w:r>
        <w:t xml:space="preserve">ИСПДн назначается </w:t>
      </w:r>
      <w:r w:rsidR="006C2BA6">
        <w:t>администратором безопасности</w:t>
      </w:r>
      <w:r w:rsidR="007E735E">
        <w:t xml:space="preserve">. </w:t>
      </w:r>
      <w:r>
        <w:t xml:space="preserve">В </w:t>
      </w:r>
      <w:r w:rsidR="00885133">
        <w:t xml:space="preserve">дальнейшем пароли пользователя </w:t>
      </w:r>
      <w:r>
        <w:t>ИСПДн должны изменяться только с соблюдением следующих условий:</w:t>
      </w:r>
    </w:p>
    <w:p w:rsidR="00A840CD" w:rsidRDefault="00A840CD" w:rsidP="00F83DF9">
      <w:pPr>
        <w:pStyle w:val="1"/>
      </w:pPr>
      <w:r>
        <w:t xml:space="preserve">длина пароля должна быть не менее </w:t>
      </w:r>
      <w:r w:rsidR="004A4C30">
        <w:t>7</w:t>
      </w:r>
      <w:r>
        <w:t xml:space="preserve"> символов;</w:t>
      </w:r>
    </w:p>
    <w:p w:rsidR="00A840CD" w:rsidRPr="00F83DF9" w:rsidRDefault="00A840CD" w:rsidP="00F83DF9">
      <w:pPr>
        <w:pStyle w:val="1"/>
      </w:pPr>
      <w:r w:rsidRPr="00F83DF9">
        <w:t>в числе символов пароля обязательно должны присутствовать буквы в верхнем или нижнем регистрах, цифры и/или специальные символы (@, #, $, &amp;, *, % и т.п.);</w:t>
      </w:r>
    </w:p>
    <w:p w:rsidR="00A840CD" w:rsidRDefault="00A840CD" w:rsidP="00F83DF9">
      <w:pPr>
        <w:pStyle w:val="1"/>
      </w:pPr>
      <w:r>
        <w:t>пароль не должен включать в себя легко вычисляемые сочетания символов (имена, фамилии, наименования АРМ и т.д.), а также общепринятые сокращения (ЭВМ, ЛВС, USER и т.п.);</w:t>
      </w:r>
    </w:p>
    <w:p w:rsidR="00A840CD" w:rsidRDefault="00A840CD" w:rsidP="00F83DF9">
      <w:pPr>
        <w:pStyle w:val="1"/>
      </w:pPr>
      <w:r>
        <w:t>при смене пароля новое значение должно отличаться от предыдущих;</w:t>
      </w:r>
    </w:p>
    <w:p w:rsidR="00A840CD" w:rsidRDefault="00A840CD" w:rsidP="00F83DF9">
      <w:pPr>
        <w:pStyle w:val="1"/>
      </w:pPr>
      <w:r>
        <w:t>пользователь не имеет права сообщать личный пароль другим лицам.</w:t>
      </w:r>
    </w:p>
    <w:p w:rsidR="00A840CD" w:rsidRDefault="00A840CD" w:rsidP="00A840CD">
      <w:r>
        <w:t xml:space="preserve">Должна быть </w:t>
      </w:r>
      <w:r w:rsidR="00F83DF9">
        <w:t>реализована</w:t>
      </w:r>
      <w:r>
        <w:t xml:space="preserve"> автоматическая блокировка сеанса работы через 10 минут с момента последнего взаимодействия пользователя с компьютером.</w:t>
      </w:r>
    </w:p>
    <w:p w:rsidR="00A840CD" w:rsidRDefault="00A840CD" w:rsidP="00A840CD">
      <w:r>
        <w:t xml:space="preserve">Владельцы паролей должны быть ознакомлены под роспись с перечисленными выше </w:t>
      </w:r>
      <w:r>
        <w:lastRenderedPageBreak/>
        <w:t>требованиями и предупреждены об ответственности за использование паролей, не соответствующих данным требованиям, а также за ра</w:t>
      </w:r>
      <w:r w:rsidR="00885133">
        <w:t xml:space="preserve">зглашение парольной информации </w:t>
      </w:r>
      <w:r>
        <w:t>другому лицу.</w:t>
      </w:r>
    </w:p>
    <w:p w:rsidR="00A840CD" w:rsidRDefault="00A840CD" w:rsidP="00A840CD">
      <w:r>
        <w:t>Полная плановая смена паролей пользователей должна проводиться регулярно, не реже одного раза в 6 месяцев.</w:t>
      </w:r>
    </w:p>
    <w:p w:rsidR="00A840CD" w:rsidRDefault="00A840CD" w:rsidP="00A840CD">
      <w:r>
        <w:t>Внеплановая смена личного пароля или удален</w:t>
      </w:r>
      <w:r w:rsidR="00885133">
        <w:t xml:space="preserve">ие учетной записи пользователя </w:t>
      </w:r>
      <w:r>
        <w:t xml:space="preserve">ИСПДн в случае прекращения его полномочий (увольнение, переход на другую работу внутри </w:t>
      </w:r>
      <w:r w:rsidR="00885133">
        <w:t>организации</w:t>
      </w:r>
      <w:r>
        <w:t xml:space="preserve"> и т.п.) должна производиться </w:t>
      </w:r>
      <w:r w:rsidR="006C2BA6">
        <w:t>администратором безопасности</w:t>
      </w:r>
      <w:r>
        <w:t>, немедленно после окончания последнего сеанса работы данного пользователя с системой.</w:t>
      </w:r>
    </w:p>
    <w:p w:rsidR="00A840CD" w:rsidRDefault="00A840CD" w:rsidP="00A840CD">
      <w:r>
        <w:t xml:space="preserve"> Внеплановая полная смена паролей всех пользователей должна производиться в случае прекращения полномочий (увольнение, переход на другую работу внутри предприятия и другие обстоятельства) </w:t>
      </w:r>
      <w:r w:rsidR="006C2BA6">
        <w:t>администратором безопасности</w:t>
      </w:r>
      <w:r>
        <w:t>.</w:t>
      </w:r>
    </w:p>
    <w:p w:rsidR="00A840CD" w:rsidRPr="00924161" w:rsidRDefault="00A840CD" w:rsidP="00A840CD">
      <w:r>
        <w:t xml:space="preserve"> В случае компрометации личного пароля </w:t>
      </w:r>
      <w:r w:rsidR="00885133">
        <w:t xml:space="preserve">пользователя </w:t>
      </w:r>
      <w:r>
        <w:t xml:space="preserve">ИСПДн </w:t>
      </w:r>
      <w:r w:rsidR="00B06842">
        <w:t>администратором безопасности</w:t>
      </w:r>
      <w:r>
        <w:t xml:space="preserve"> должны быть немедленно предприняты меры по восстановлению парольной защиты.</w:t>
      </w:r>
    </w:p>
    <w:p w:rsidR="00A840CD" w:rsidRDefault="00A840CD" w:rsidP="007E735E">
      <w:pPr>
        <w:pStyle w:val="10"/>
        <w:ind w:left="0" w:firstLine="709"/>
      </w:pPr>
      <w:r w:rsidRPr="00F83DF9">
        <w:t>Ответственность</w:t>
      </w:r>
    </w:p>
    <w:p w:rsidR="00A840CD" w:rsidRDefault="00A840CD" w:rsidP="00A840CD">
      <w:r>
        <w:t>Организационное и техническое обеспечение процессов генерации, использования, смены и прекращения действ</w:t>
      </w:r>
      <w:r w:rsidR="00885133">
        <w:t xml:space="preserve">ия паролей во всех подсистемах </w:t>
      </w:r>
      <w:r>
        <w:t xml:space="preserve">ИСПДн и контроль действий пользователей при работе с паролями возлагается </w:t>
      </w:r>
      <w:r w:rsidR="006C2BA6">
        <w:t xml:space="preserve">на </w:t>
      </w:r>
      <w:r w:rsidR="00D972FD">
        <w:t>администратора безопасности</w:t>
      </w:r>
      <w:r>
        <w:t>.</w:t>
      </w:r>
    </w:p>
    <w:p w:rsidR="00A840CD" w:rsidRDefault="00A840CD" w:rsidP="00A840CD">
      <w:r>
        <w:t xml:space="preserve">Ответственность за соблюдение требований настоящей Инструкции возлагается на всех сотрудников, </w:t>
      </w:r>
      <w:r w:rsidR="00885133">
        <w:t xml:space="preserve">являющихся пользователями </w:t>
      </w:r>
      <w:r>
        <w:t>ИСПДн.</w:t>
      </w:r>
    </w:p>
    <w:p w:rsidR="00A840CD" w:rsidRPr="00CD1DA3" w:rsidRDefault="00A840CD" w:rsidP="00A840CD">
      <w:r>
        <w:t>Нарушение требований настоящей инструкции влечет за собой ответственность, предусмотренную законодательством Российской Федерации.</w:t>
      </w:r>
    </w:p>
    <w:p w:rsidR="007E735E" w:rsidRDefault="007E735E" w:rsidP="00BB6425">
      <w:pPr>
        <w:ind w:firstLine="0"/>
        <w:rPr>
          <w:b/>
        </w:rPr>
      </w:pPr>
    </w:p>
    <w:p w:rsidR="00BB6425" w:rsidRDefault="00BB6425" w:rsidP="00BB6425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e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BB6425" w:rsidTr="00771E59">
        <w:tc>
          <w:tcPr>
            <w:tcW w:w="2943" w:type="dxa"/>
          </w:tcPr>
          <w:p w:rsidR="00BB6425" w:rsidRPr="002D6FB2" w:rsidRDefault="00BB6425" w:rsidP="00771E59">
            <w:pPr>
              <w:ind w:left="-75" w:firstLine="0"/>
            </w:pPr>
            <w:r w:rsidRPr="002D6FB2">
              <w:t>Ответственный за организацию обработки и обеспечение</w:t>
            </w:r>
            <w:r>
              <w:t xml:space="preserve"> </w:t>
            </w:r>
            <w:r w:rsidRPr="00A00208">
              <w:t>безопасности персональных</w:t>
            </w:r>
            <w:r>
              <w:t xml:space="preserve"> </w:t>
            </w:r>
            <w:r w:rsidRPr="00A00208">
              <w:t>данных</w:t>
            </w:r>
          </w:p>
        </w:tc>
        <w:tc>
          <w:tcPr>
            <w:tcW w:w="1026" w:type="dxa"/>
          </w:tcPr>
          <w:p w:rsidR="00BB6425" w:rsidRPr="002D6FB2" w:rsidRDefault="00BB6425" w:rsidP="00771E59"/>
        </w:tc>
        <w:tc>
          <w:tcPr>
            <w:tcW w:w="2552" w:type="dxa"/>
            <w:tcBorders>
              <w:bottom w:val="single" w:sz="4" w:space="0" w:color="auto"/>
            </w:tcBorders>
          </w:tcPr>
          <w:p w:rsidR="00BB6425" w:rsidRDefault="00BB6425" w:rsidP="00771E59">
            <w:pPr>
              <w:ind w:firstLine="31"/>
            </w:pPr>
          </w:p>
          <w:p w:rsidR="00BB6425" w:rsidRPr="002D6FB2" w:rsidRDefault="00BB6425" w:rsidP="00771E59">
            <w:pPr>
              <w:ind w:firstLine="31"/>
            </w:pPr>
          </w:p>
        </w:tc>
        <w:tc>
          <w:tcPr>
            <w:tcW w:w="246" w:type="dxa"/>
          </w:tcPr>
          <w:p w:rsidR="00BB6425" w:rsidRPr="002D6FB2" w:rsidRDefault="00BB6425" w:rsidP="00771E59"/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BB6425" w:rsidRDefault="00BB6425" w:rsidP="00771E59">
            <w:pPr>
              <w:ind w:firstLine="0"/>
            </w:pPr>
          </w:p>
          <w:p w:rsidR="00BB6425" w:rsidRPr="002D6FB2" w:rsidRDefault="00BB6425" w:rsidP="00771E59">
            <w:pPr>
              <w:ind w:firstLine="0"/>
              <w:jc w:val="center"/>
            </w:pPr>
            <w:r>
              <w:rPr>
                <w:rFonts w:eastAsia="Calibri"/>
                <w:lang w:eastAsia="en-US"/>
              </w:rPr>
              <w:t xml:space="preserve">А.Е. </w:t>
            </w:r>
            <w:r>
              <w:rPr>
                <w:rFonts w:eastAsia="Calibri"/>
                <w:bCs/>
                <w:lang w:eastAsia="en-US"/>
              </w:rPr>
              <w:t>Запольских</w:t>
            </w:r>
          </w:p>
        </w:tc>
      </w:tr>
      <w:tr w:rsidR="00BB6425" w:rsidTr="00771E59">
        <w:tc>
          <w:tcPr>
            <w:tcW w:w="2943" w:type="dxa"/>
          </w:tcPr>
          <w:p w:rsidR="00BB6425" w:rsidRPr="002D6FB2" w:rsidRDefault="00BB6425" w:rsidP="00771E59">
            <w:pPr>
              <w:ind w:firstLine="0"/>
            </w:pPr>
          </w:p>
        </w:tc>
        <w:tc>
          <w:tcPr>
            <w:tcW w:w="1026" w:type="dxa"/>
          </w:tcPr>
          <w:p w:rsidR="00BB6425" w:rsidRPr="002D6FB2" w:rsidRDefault="00BB6425" w:rsidP="00771E59"/>
        </w:tc>
        <w:tc>
          <w:tcPr>
            <w:tcW w:w="2552" w:type="dxa"/>
            <w:tcBorders>
              <w:top w:val="single" w:sz="4" w:space="0" w:color="auto"/>
            </w:tcBorders>
          </w:tcPr>
          <w:p w:rsidR="00BB6425" w:rsidRPr="002D6F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BB6425" w:rsidRPr="002D6F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B6425" w:rsidRPr="002D6F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BB6425" w:rsidRPr="008418B0" w:rsidRDefault="00BB6425" w:rsidP="00BB6425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BB6425" w:rsidRPr="008418B0" w:rsidTr="00771E59">
        <w:tc>
          <w:tcPr>
            <w:tcW w:w="3436" w:type="dxa"/>
            <w:shd w:val="clear" w:color="auto" w:fill="auto"/>
          </w:tcPr>
          <w:p w:rsidR="00BB6425" w:rsidRPr="00444132" w:rsidRDefault="00BB6425" w:rsidP="00771E59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BB6425" w:rsidRPr="00444132" w:rsidRDefault="00BB6425" w:rsidP="00771E59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BB6425" w:rsidRPr="00444132" w:rsidRDefault="00BB6425" w:rsidP="00771E59"/>
        </w:tc>
        <w:tc>
          <w:tcPr>
            <w:tcW w:w="283" w:type="dxa"/>
            <w:shd w:val="clear" w:color="auto" w:fill="auto"/>
          </w:tcPr>
          <w:p w:rsidR="00BB6425" w:rsidRPr="00444132" w:rsidRDefault="00BB6425" w:rsidP="00771E59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BB6425" w:rsidRPr="00444132" w:rsidRDefault="00BB6425" w:rsidP="00771E59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BB6425" w:rsidRPr="008418B0" w:rsidTr="00771E59">
        <w:tc>
          <w:tcPr>
            <w:tcW w:w="3436" w:type="dxa"/>
            <w:shd w:val="clear" w:color="auto" w:fill="auto"/>
          </w:tcPr>
          <w:p w:rsidR="00BB6425" w:rsidRPr="00444132" w:rsidRDefault="00BB6425" w:rsidP="00771E59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BB6425" w:rsidRPr="00444132" w:rsidRDefault="00BB6425" w:rsidP="00771E59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BB6425" w:rsidRPr="002D6F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BB6425" w:rsidRPr="002D6F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BB6425" w:rsidRPr="002D6F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e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BB6425" w:rsidRPr="00321BB2" w:rsidTr="00771E59">
        <w:tc>
          <w:tcPr>
            <w:tcW w:w="2943" w:type="dxa"/>
          </w:tcPr>
          <w:p w:rsidR="00BB6425" w:rsidRPr="00062637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BB6425" w:rsidRPr="00062637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BB6425" w:rsidRPr="00062637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B6425" w:rsidRPr="00321B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BB6425" w:rsidRPr="00321B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B6425" w:rsidRPr="00321BB2" w:rsidRDefault="00BB6425" w:rsidP="00771E59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BB6425" w:rsidRPr="00321BB2" w:rsidRDefault="00FC18C0" w:rsidP="00771E59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  <w:lang w:eastAsia="en-US"/>
              </w:rPr>
              <w:t>Н.А. Блохин</w:t>
            </w:r>
          </w:p>
        </w:tc>
      </w:tr>
      <w:tr w:rsidR="00BB6425" w:rsidRPr="00321BB2" w:rsidTr="00771E59">
        <w:tc>
          <w:tcPr>
            <w:tcW w:w="2943" w:type="dxa"/>
          </w:tcPr>
          <w:p w:rsidR="00BB6425" w:rsidRPr="00062637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BB6425" w:rsidRPr="00062637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BB6425" w:rsidRPr="00062637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BB6425" w:rsidRPr="00321B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BB6425" w:rsidRPr="00321B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BB6425" w:rsidRPr="00321BB2" w:rsidRDefault="00BB6425" w:rsidP="00771E59">
            <w:pPr>
              <w:pStyle w:val="a4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7E735E" w:rsidRDefault="007E735E">
      <w:pPr>
        <w:widowControl/>
        <w:tabs>
          <w:tab w:val="clear" w:pos="720"/>
        </w:tabs>
        <w:spacing w:before="0" w:after="200"/>
        <w:ind w:firstLine="0"/>
        <w:jc w:val="left"/>
        <w:rPr>
          <w:rFonts w:eastAsia="MS Mincho"/>
          <w:lang w:eastAsia="ja-JP" w:bidi="he-IL"/>
        </w:rPr>
      </w:pPr>
      <w:r>
        <w:rPr>
          <w:rFonts w:eastAsia="MS Mincho"/>
          <w:lang w:eastAsia="ja-JP" w:bidi="he-IL"/>
        </w:rPr>
        <w:br w:type="page"/>
      </w:r>
    </w:p>
    <w:p w:rsidR="009F2F0C" w:rsidRPr="00F83DF9" w:rsidRDefault="009F2F0C" w:rsidP="009F2F0C">
      <w:pPr>
        <w:ind w:firstLine="0"/>
        <w:jc w:val="right"/>
        <w:rPr>
          <w:rFonts w:eastAsia="MS Mincho"/>
          <w:lang w:eastAsia="ja-JP" w:bidi="he-IL"/>
        </w:rPr>
      </w:pPr>
      <w:r w:rsidRPr="00F83DF9">
        <w:rPr>
          <w:rFonts w:eastAsia="MS Mincho"/>
          <w:lang w:eastAsia="ja-JP" w:bidi="he-IL"/>
        </w:rPr>
        <w:lastRenderedPageBreak/>
        <w:t xml:space="preserve">Приложение </w:t>
      </w:r>
      <w:r w:rsidR="00D972FD">
        <w:rPr>
          <w:rFonts w:eastAsia="MS Mincho"/>
          <w:lang w:eastAsia="ja-JP" w:bidi="he-IL"/>
        </w:rPr>
        <w:t>№</w:t>
      </w:r>
      <w:r w:rsidRPr="00F83DF9">
        <w:rPr>
          <w:rFonts w:eastAsia="MS Mincho"/>
          <w:lang w:eastAsia="ja-JP" w:bidi="he-IL"/>
        </w:rPr>
        <w:t>1</w:t>
      </w:r>
    </w:p>
    <w:p w:rsidR="009F2F0C" w:rsidRPr="00F83DF9" w:rsidRDefault="009F2F0C" w:rsidP="009F2F0C">
      <w:pPr>
        <w:ind w:firstLine="0"/>
        <w:jc w:val="center"/>
        <w:rPr>
          <w:rFonts w:eastAsia="MS Mincho"/>
          <w:b/>
          <w:lang w:eastAsia="ja-JP" w:bidi="he-IL"/>
        </w:rPr>
      </w:pPr>
      <w:r w:rsidRPr="00F83DF9">
        <w:rPr>
          <w:rFonts w:eastAsia="MS Mincho"/>
          <w:b/>
          <w:lang w:eastAsia="ja-JP" w:bidi="he-IL"/>
        </w:rPr>
        <w:t>Лист ознакомления с инструкцией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4922"/>
        <w:gridCol w:w="2418"/>
        <w:gridCol w:w="1890"/>
      </w:tblGrid>
      <w:tr w:rsidR="009F2F0C" w:rsidRPr="00F83DF9" w:rsidTr="00B85D83">
        <w:trPr>
          <w:trHeight w:val="62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83DF9">
              <w:rPr>
                <w:rFonts w:eastAsia="MS Mincho"/>
                <w:b/>
                <w:lang w:eastAsia="ja-JP" w:bidi="he-IL"/>
              </w:rPr>
              <w:t>№</w:t>
            </w: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83DF9">
              <w:rPr>
                <w:rFonts w:eastAsia="MS Mincho"/>
                <w:b/>
                <w:lang w:eastAsia="ja-JP" w:bidi="he-IL"/>
              </w:rPr>
              <w:t>Ф.И.О.</w:t>
            </w:r>
          </w:p>
          <w:p w:rsidR="009F2F0C" w:rsidRPr="00F83DF9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83DF9">
              <w:rPr>
                <w:rFonts w:eastAsia="MS Mincho"/>
                <w:b/>
                <w:lang w:eastAsia="ja-JP" w:bidi="he-IL"/>
              </w:rPr>
              <w:t>работника</w:t>
            </w: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83DF9">
              <w:rPr>
                <w:rFonts w:eastAsia="MS Mincho"/>
                <w:b/>
                <w:lang w:eastAsia="ja-JP" w:bidi="he-IL"/>
              </w:rPr>
              <w:t>Личная подпись</w:t>
            </w: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jc w:val="center"/>
              <w:rPr>
                <w:rFonts w:eastAsia="MS Mincho"/>
                <w:b/>
                <w:lang w:eastAsia="ja-JP" w:bidi="he-IL"/>
              </w:rPr>
            </w:pPr>
            <w:r w:rsidRPr="00F83DF9">
              <w:rPr>
                <w:rFonts w:eastAsia="MS Mincho"/>
                <w:b/>
                <w:lang w:eastAsia="ja-JP" w:bidi="he-IL"/>
              </w:rPr>
              <w:t>Дата ознакомления</w:t>
            </w: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  <w:tr w:rsidR="009F2F0C" w:rsidRPr="00F83DF9" w:rsidTr="00B85D83">
        <w:trPr>
          <w:trHeight w:val="187"/>
        </w:trPr>
        <w:tc>
          <w:tcPr>
            <w:tcW w:w="321" w:type="pct"/>
          </w:tcPr>
          <w:p w:rsidR="009F2F0C" w:rsidRPr="00F83DF9" w:rsidRDefault="009F2F0C" w:rsidP="009F2F0C">
            <w:pPr>
              <w:pStyle w:val="ab"/>
              <w:numPr>
                <w:ilvl w:val="0"/>
                <w:numId w:val="10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95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1226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  <w:tc>
          <w:tcPr>
            <w:tcW w:w="958" w:type="pct"/>
          </w:tcPr>
          <w:p w:rsidR="009F2F0C" w:rsidRPr="00F83DF9" w:rsidRDefault="009F2F0C" w:rsidP="009F2F0C">
            <w:pPr>
              <w:pStyle w:val="ab"/>
              <w:rPr>
                <w:rFonts w:eastAsia="MS Mincho"/>
                <w:lang w:eastAsia="ja-JP" w:bidi="he-IL"/>
              </w:rPr>
            </w:pPr>
          </w:p>
        </w:tc>
      </w:tr>
    </w:tbl>
    <w:p w:rsidR="009F2F0C" w:rsidRPr="00D51474" w:rsidRDefault="009F2F0C" w:rsidP="007E735E">
      <w:pPr>
        <w:ind w:firstLine="0"/>
      </w:pPr>
      <w:bookmarkStart w:id="2" w:name="_GoBack"/>
      <w:bookmarkEnd w:id="2"/>
    </w:p>
    <w:sectPr w:rsidR="009F2F0C" w:rsidRPr="00D51474" w:rsidSect="00B5384E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753" w:rsidRDefault="00135753" w:rsidP="00F82B49">
      <w:r>
        <w:separator/>
      </w:r>
    </w:p>
    <w:p w:rsidR="00135753" w:rsidRDefault="00135753" w:rsidP="00F82B49"/>
  </w:endnote>
  <w:endnote w:type="continuationSeparator" w:id="0">
    <w:p w:rsidR="00135753" w:rsidRDefault="00135753" w:rsidP="00F82B49">
      <w:r>
        <w:continuationSeparator/>
      </w:r>
    </w:p>
    <w:p w:rsidR="00135753" w:rsidRDefault="00135753" w:rsidP="00F82B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753" w:rsidRDefault="00135753" w:rsidP="00F82B49">
      <w:r>
        <w:separator/>
      </w:r>
    </w:p>
    <w:p w:rsidR="00135753" w:rsidRDefault="00135753" w:rsidP="00F82B49"/>
  </w:footnote>
  <w:footnote w:type="continuationSeparator" w:id="0">
    <w:p w:rsidR="00135753" w:rsidRDefault="00135753" w:rsidP="00F82B49">
      <w:r>
        <w:continuationSeparator/>
      </w:r>
    </w:p>
    <w:p w:rsidR="00135753" w:rsidRDefault="00135753" w:rsidP="00F82B4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333370"/>
      <w:docPartObj>
        <w:docPartGallery w:val="Page Numbers (Top of Page)"/>
        <w:docPartUnique/>
      </w:docPartObj>
    </w:sdtPr>
    <w:sdtEndPr/>
    <w:sdtContent>
      <w:p w:rsidR="006E1F3F" w:rsidRPr="006E1F3F" w:rsidRDefault="000C44CA" w:rsidP="005B6936">
        <w:pPr>
          <w:pStyle w:val="a4"/>
          <w:jc w:val="right"/>
        </w:pPr>
        <w:r w:rsidRPr="006E1F3F">
          <w:fldChar w:fldCharType="begin"/>
        </w:r>
        <w:r w:rsidR="006E1F3F" w:rsidRPr="006E1F3F">
          <w:instrText>PAGE   \* MERGEFORMAT</w:instrText>
        </w:r>
        <w:r w:rsidRPr="006E1F3F">
          <w:fldChar w:fldCharType="separate"/>
        </w:r>
        <w:r w:rsidR="007E735E">
          <w:rPr>
            <w:noProof/>
          </w:rPr>
          <w:t>3</w:t>
        </w:r>
        <w:r w:rsidRPr="006E1F3F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76A"/>
    <w:multiLevelType w:val="multilevel"/>
    <w:tmpl w:val="3DCC36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22C05660"/>
    <w:multiLevelType w:val="hybridMultilevel"/>
    <w:tmpl w:val="BB403C8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564122"/>
    <w:multiLevelType w:val="hybridMultilevel"/>
    <w:tmpl w:val="D0189DC6"/>
    <w:lvl w:ilvl="0" w:tplc="324295CC">
      <w:start w:val="1"/>
      <w:numFmt w:val="bullet"/>
      <w:pStyle w:val="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72FAA"/>
    <w:multiLevelType w:val="hybridMultilevel"/>
    <w:tmpl w:val="54444D56"/>
    <w:lvl w:ilvl="0" w:tplc="BE94DA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12AF4F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E91D5D"/>
    <w:multiLevelType w:val="multilevel"/>
    <w:tmpl w:val="E8B4EC0A"/>
    <w:lvl w:ilvl="0">
      <w:start w:val="1"/>
      <w:numFmt w:val="decimal"/>
      <w:pStyle w:val="10"/>
      <w:lvlText w:val="%1."/>
      <w:lvlJc w:val="left"/>
      <w:pPr>
        <w:ind w:left="1069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57D12F0F"/>
    <w:multiLevelType w:val="multilevel"/>
    <w:tmpl w:val="FB848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027066"/>
    <w:multiLevelType w:val="hybridMultilevel"/>
    <w:tmpl w:val="C54ECC76"/>
    <w:lvl w:ilvl="0" w:tplc="63F40A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BD582A"/>
    <w:multiLevelType w:val="hybridMultilevel"/>
    <w:tmpl w:val="3E00FA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CA11338"/>
    <w:multiLevelType w:val="hybridMultilevel"/>
    <w:tmpl w:val="11E02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A4C74"/>
    <w:multiLevelType w:val="hybridMultilevel"/>
    <w:tmpl w:val="68C24634"/>
    <w:lvl w:ilvl="0" w:tplc="E2BE55A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C565EE6">
      <w:start w:val="1"/>
      <w:numFmt w:val="decimal"/>
      <w:lvlText w:val="1.%2. "/>
      <w:lvlJc w:val="left"/>
      <w:pPr>
        <w:ind w:left="1440" w:hanging="360"/>
      </w:pPr>
      <w:rPr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9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3"/>
  </w:num>
  <w:num w:numId="12">
    <w:abstractNumId w:val="8"/>
  </w:num>
  <w:num w:numId="13">
    <w:abstractNumId w:val="0"/>
  </w:num>
  <w:num w:numId="14">
    <w:abstractNumId w:val="2"/>
  </w:num>
  <w:num w:numId="15">
    <w:abstractNumId w:val="5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8A0"/>
    <w:rsid w:val="00001A65"/>
    <w:rsid w:val="0000324D"/>
    <w:rsid w:val="00012E9F"/>
    <w:rsid w:val="000309FF"/>
    <w:rsid w:val="000514EC"/>
    <w:rsid w:val="000A1A36"/>
    <w:rsid w:val="000A452A"/>
    <w:rsid w:val="000A6CCE"/>
    <w:rsid w:val="000B03A3"/>
    <w:rsid w:val="000C44CA"/>
    <w:rsid w:val="000C69D2"/>
    <w:rsid w:val="000D27E0"/>
    <w:rsid w:val="000D39FE"/>
    <w:rsid w:val="000F28C7"/>
    <w:rsid w:val="001044CC"/>
    <w:rsid w:val="00135753"/>
    <w:rsid w:val="00145036"/>
    <w:rsid w:val="0018181B"/>
    <w:rsid w:val="001D2F64"/>
    <w:rsid w:val="0020218C"/>
    <w:rsid w:val="00202FB8"/>
    <w:rsid w:val="002062F7"/>
    <w:rsid w:val="00250FAA"/>
    <w:rsid w:val="00254413"/>
    <w:rsid w:val="00254D64"/>
    <w:rsid w:val="002A4492"/>
    <w:rsid w:val="002F03C7"/>
    <w:rsid w:val="003017C0"/>
    <w:rsid w:val="00315A72"/>
    <w:rsid w:val="00317C4B"/>
    <w:rsid w:val="003251DD"/>
    <w:rsid w:val="0033428D"/>
    <w:rsid w:val="003777AC"/>
    <w:rsid w:val="00394B2B"/>
    <w:rsid w:val="003F0B26"/>
    <w:rsid w:val="003F526C"/>
    <w:rsid w:val="00411CEE"/>
    <w:rsid w:val="00413519"/>
    <w:rsid w:val="004736FB"/>
    <w:rsid w:val="0047383C"/>
    <w:rsid w:val="004813DA"/>
    <w:rsid w:val="00485061"/>
    <w:rsid w:val="004A4C30"/>
    <w:rsid w:val="004A4E28"/>
    <w:rsid w:val="004B06AC"/>
    <w:rsid w:val="004C37A8"/>
    <w:rsid w:val="004C6F6C"/>
    <w:rsid w:val="00514DB9"/>
    <w:rsid w:val="00554789"/>
    <w:rsid w:val="0057044C"/>
    <w:rsid w:val="0058330C"/>
    <w:rsid w:val="005844EE"/>
    <w:rsid w:val="00596835"/>
    <w:rsid w:val="005B29DF"/>
    <w:rsid w:val="005B6936"/>
    <w:rsid w:val="005D554B"/>
    <w:rsid w:val="005E795F"/>
    <w:rsid w:val="005F46E7"/>
    <w:rsid w:val="00635CB9"/>
    <w:rsid w:val="00644463"/>
    <w:rsid w:val="0065276E"/>
    <w:rsid w:val="00665B18"/>
    <w:rsid w:val="006B67CD"/>
    <w:rsid w:val="006C2BA6"/>
    <w:rsid w:val="006D6118"/>
    <w:rsid w:val="006E1F3F"/>
    <w:rsid w:val="0074177F"/>
    <w:rsid w:val="00745484"/>
    <w:rsid w:val="00774CD7"/>
    <w:rsid w:val="007C3F00"/>
    <w:rsid w:val="007D022E"/>
    <w:rsid w:val="007E735E"/>
    <w:rsid w:val="0084095A"/>
    <w:rsid w:val="0085131D"/>
    <w:rsid w:val="0085615E"/>
    <w:rsid w:val="00866A70"/>
    <w:rsid w:val="00872A4E"/>
    <w:rsid w:val="00885133"/>
    <w:rsid w:val="008910E8"/>
    <w:rsid w:val="00897FCF"/>
    <w:rsid w:val="008E2AB5"/>
    <w:rsid w:val="008E6D17"/>
    <w:rsid w:val="008F7A88"/>
    <w:rsid w:val="009411C1"/>
    <w:rsid w:val="009540CD"/>
    <w:rsid w:val="0096481C"/>
    <w:rsid w:val="009652DD"/>
    <w:rsid w:val="009A48D4"/>
    <w:rsid w:val="009B27EB"/>
    <w:rsid w:val="009B75DF"/>
    <w:rsid w:val="009D1FCD"/>
    <w:rsid w:val="009E396B"/>
    <w:rsid w:val="009E6915"/>
    <w:rsid w:val="009F17D7"/>
    <w:rsid w:val="009F2F0C"/>
    <w:rsid w:val="009F37F0"/>
    <w:rsid w:val="00A64D75"/>
    <w:rsid w:val="00A768A0"/>
    <w:rsid w:val="00A840CD"/>
    <w:rsid w:val="00A94A88"/>
    <w:rsid w:val="00AA15E3"/>
    <w:rsid w:val="00AC3D34"/>
    <w:rsid w:val="00AF3E3E"/>
    <w:rsid w:val="00B06842"/>
    <w:rsid w:val="00B06FBE"/>
    <w:rsid w:val="00B41284"/>
    <w:rsid w:val="00B53DCA"/>
    <w:rsid w:val="00B74FA5"/>
    <w:rsid w:val="00B85CE0"/>
    <w:rsid w:val="00B92176"/>
    <w:rsid w:val="00BA07A2"/>
    <w:rsid w:val="00BB6425"/>
    <w:rsid w:val="00BE5A06"/>
    <w:rsid w:val="00C01FB8"/>
    <w:rsid w:val="00C66339"/>
    <w:rsid w:val="00C90095"/>
    <w:rsid w:val="00CA0DC4"/>
    <w:rsid w:val="00CA7618"/>
    <w:rsid w:val="00D2179C"/>
    <w:rsid w:val="00D371A1"/>
    <w:rsid w:val="00D45A65"/>
    <w:rsid w:val="00D55642"/>
    <w:rsid w:val="00D72998"/>
    <w:rsid w:val="00D92694"/>
    <w:rsid w:val="00D972FD"/>
    <w:rsid w:val="00D979F8"/>
    <w:rsid w:val="00DA1519"/>
    <w:rsid w:val="00DA4492"/>
    <w:rsid w:val="00DF0B97"/>
    <w:rsid w:val="00E10D46"/>
    <w:rsid w:val="00E43E8E"/>
    <w:rsid w:val="00E67854"/>
    <w:rsid w:val="00E75E80"/>
    <w:rsid w:val="00E775A9"/>
    <w:rsid w:val="00E80BD7"/>
    <w:rsid w:val="00E8448B"/>
    <w:rsid w:val="00E96D48"/>
    <w:rsid w:val="00EA4993"/>
    <w:rsid w:val="00EB0FAE"/>
    <w:rsid w:val="00F32DD8"/>
    <w:rsid w:val="00F331FC"/>
    <w:rsid w:val="00F82B49"/>
    <w:rsid w:val="00F82B4F"/>
    <w:rsid w:val="00F83DF9"/>
    <w:rsid w:val="00FB1A0D"/>
    <w:rsid w:val="00FC18C0"/>
    <w:rsid w:val="00FC428E"/>
    <w:rsid w:val="00FC795E"/>
    <w:rsid w:val="00FE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94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"/>
    <w:link w:val="11"/>
    <w:uiPriority w:val="9"/>
    <w:qFormat/>
    <w:rsid w:val="00254D64"/>
    <w:pPr>
      <w:numPr>
        <w:numId w:val="7"/>
      </w:numPr>
      <w:spacing w:before="12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54D64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">
    <w:name w:val="Марк 1"/>
    <w:basedOn w:val="af1"/>
    <w:link w:val="13"/>
    <w:qFormat/>
    <w:rsid w:val="00F83DF9"/>
    <w:pPr>
      <w:numPr>
        <w:numId w:val="14"/>
      </w:numPr>
      <w:tabs>
        <w:tab w:val="left" w:pos="1134"/>
      </w:tabs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"/>
    <w:rsid w:val="00F8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"/>
    <w:link w:val="22"/>
    <w:qFormat/>
    <w:rsid w:val="005844EE"/>
    <w:pPr>
      <w:numPr>
        <w:numId w:val="0"/>
      </w:numPr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B06842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B0684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D926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D926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94"/>
    <w:pPr>
      <w:widowControl w:val="0"/>
      <w:tabs>
        <w:tab w:val="left" w:pos="720"/>
      </w:tabs>
      <w:spacing w:before="120" w:after="12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"/>
    <w:link w:val="11"/>
    <w:uiPriority w:val="9"/>
    <w:qFormat/>
    <w:rsid w:val="00254D64"/>
    <w:pPr>
      <w:numPr>
        <w:numId w:val="7"/>
      </w:numPr>
      <w:spacing w:before="120" w:beforeAutospacing="0" w:after="120" w:afterAutospacing="0"/>
      <w:outlineLvl w:val="0"/>
    </w:pPr>
    <w:rPr>
      <w:b/>
      <w:sz w:val="28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B49"/>
    <w:pPr>
      <w:keepNext/>
      <w:keepLines/>
      <w:numPr>
        <w:ilvl w:val="1"/>
        <w:numId w:val="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B49"/>
    <w:pPr>
      <w:keepNext/>
      <w:keepLines/>
      <w:numPr>
        <w:ilvl w:val="2"/>
        <w:numId w:val="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B49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B49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B49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B49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B49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B49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254D64"/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ConsPlusNormal">
    <w:name w:val="ConsPlusNormal"/>
    <w:rsid w:val="00A768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0">
    <w:name w:val="Normal (Web)"/>
    <w:basedOn w:val="a"/>
    <w:rsid w:val="00A768A0"/>
    <w:pPr>
      <w:spacing w:before="100" w:beforeAutospacing="1" w:after="100" w:afterAutospacing="1" w:line="240" w:lineRule="auto"/>
    </w:pPr>
  </w:style>
  <w:style w:type="paragraph" w:styleId="a4">
    <w:name w:val="header"/>
    <w:aliases w:val="TI Upper Header"/>
    <w:basedOn w:val="a"/>
    <w:link w:val="a5"/>
    <w:uiPriority w:val="99"/>
    <w:unhideWhenUsed/>
    <w:qFormat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aliases w:val="TI Upper Header Знак"/>
    <w:basedOn w:val="a1"/>
    <w:link w:val="a4"/>
    <w:uiPriority w:val="99"/>
    <w:qFormat/>
    <w:rsid w:val="00B41284"/>
  </w:style>
  <w:style w:type="paragraph" w:styleId="a6">
    <w:name w:val="footer"/>
    <w:basedOn w:val="a"/>
    <w:link w:val="a7"/>
    <w:uiPriority w:val="99"/>
    <w:unhideWhenUsed/>
    <w:rsid w:val="00B412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41284"/>
  </w:style>
  <w:style w:type="paragraph" w:styleId="a8">
    <w:name w:val="Balloon Text"/>
    <w:basedOn w:val="a"/>
    <w:link w:val="a9"/>
    <w:uiPriority w:val="99"/>
    <w:semiHidden/>
    <w:unhideWhenUsed/>
    <w:rsid w:val="008F7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F7A88"/>
    <w:rPr>
      <w:rFonts w:ascii="Tahoma" w:hAnsi="Tahoma" w:cs="Tahoma"/>
      <w:sz w:val="16"/>
      <w:szCs w:val="16"/>
    </w:rPr>
  </w:style>
  <w:style w:type="character" w:customStyle="1" w:styleId="aa">
    <w:name w:val="Текст в таблице Знак"/>
    <w:basedOn w:val="a1"/>
    <w:link w:val="ab"/>
    <w:locked/>
    <w:rsid w:val="009F2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Текст в таблице"/>
    <w:basedOn w:val="a"/>
    <w:link w:val="aa"/>
    <w:qFormat/>
    <w:rsid w:val="009F2F0C"/>
    <w:pPr>
      <w:spacing w:before="0" w:after="0" w:line="240" w:lineRule="auto"/>
      <w:ind w:firstLine="0"/>
    </w:pPr>
  </w:style>
  <w:style w:type="character" w:customStyle="1" w:styleId="ac">
    <w:name w:val="Заголовки в таблице Знак"/>
    <w:basedOn w:val="aa"/>
    <w:link w:val="ad"/>
    <w:locked/>
    <w:rsid w:val="00E8448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d">
    <w:name w:val="Заголовки в таблице"/>
    <w:basedOn w:val="ab"/>
    <w:next w:val="ab"/>
    <w:link w:val="ac"/>
    <w:qFormat/>
    <w:rsid w:val="00E8448B"/>
    <w:pPr>
      <w:spacing w:before="120"/>
    </w:pPr>
    <w:rPr>
      <w:rFonts w:ascii="Arial" w:hAnsi="Arial"/>
    </w:rPr>
  </w:style>
  <w:style w:type="table" w:customStyle="1" w:styleId="12">
    <w:name w:val="Сетка таблицы1"/>
    <w:basedOn w:val="a2"/>
    <w:uiPriority w:val="59"/>
    <w:rsid w:val="000514EC"/>
    <w:rPr>
      <w:rFonts w:ascii="Calibri" w:eastAsia="Times New Roman" w:hAnsi="Calibri" w:cs="Times New Roman"/>
      <w:lang w:val="en-US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e"/>
    <w:uiPriority w:val="59"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2"/>
    <w:uiPriority w:val="59"/>
    <w:qFormat/>
    <w:rsid w:val="007454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F82B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semiHidden/>
    <w:rsid w:val="00F82B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F82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F82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F82B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F82B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">
    <w:name w:val="Title"/>
    <w:basedOn w:val="a"/>
    <w:next w:val="a"/>
    <w:link w:val="af0"/>
    <w:uiPriority w:val="10"/>
    <w:qFormat/>
    <w:rsid w:val="00F82B49"/>
    <w:pPr>
      <w:spacing w:after="0"/>
      <w:jc w:val="center"/>
    </w:pPr>
    <w:rPr>
      <w:b/>
      <w:sz w:val="26"/>
      <w:szCs w:val="26"/>
    </w:rPr>
  </w:style>
  <w:style w:type="character" w:customStyle="1" w:styleId="af0">
    <w:name w:val="Название Знак"/>
    <w:basedOn w:val="a1"/>
    <w:link w:val="af"/>
    <w:uiPriority w:val="10"/>
    <w:rsid w:val="00F82B49"/>
    <w:rPr>
      <w:rFonts w:ascii="Times New Roman" w:hAnsi="Times New Roman" w:cs="Times New Roman"/>
      <w:b/>
      <w:sz w:val="26"/>
      <w:szCs w:val="26"/>
    </w:rPr>
  </w:style>
  <w:style w:type="paragraph" w:styleId="af1">
    <w:name w:val="List Paragraph"/>
    <w:basedOn w:val="a"/>
    <w:link w:val="af2"/>
    <w:uiPriority w:val="34"/>
    <w:qFormat/>
    <w:rsid w:val="00F82B49"/>
    <w:pPr>
      <w:ind w:left="720"/>
      <w:contextualSpacing/>
    </w:pPr>
  </w:style>
  <w:style w:type="paragraph" w:customStyle="1" w:styleId="1">
    <w:name w:val="Марк 1"/>
    <w:basedOn w:val="af1"/>
    <w:link w:val="13"/>
    <w:qFormat/>
    <w:rsid w:val="00F83DF9"/>
    <w:pPr>
      <w:numPr>
        <w:numId w:val="14"/>
      </w:numPr>
      <w:tabs>
        <w:tab w:val="left" w:pos="1134"/>
      </w:tabs>
      <w:ind w:left="0" w:firstLine="709"/>
    </w:pPr>
  </w:style>
  <w:style w:type="character" w:customStyle="1" w:styleId="af2">
    <w:name w:val="Абзац списка Знак"/>
    <w:basedOn w:val="a1"/>
    <w:link w:val="af1"/>
    <w:uiPriority w:val="34"/>
    <w:rsid w:val="005B69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Марк 1 Знак"/>
    <w:basedOn w:val="af2"/>
    <w:link w:val="1"/>
    <w:rsid w:val="00F83D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Марк 2"/>
    <w:basedOn w:val="1"/>
    <w:link w:val="22"/>
    <w:qFormat/>
    <w:rsid w:val="005844EE"/>
    <w:pPr>
      <w:numPr>
        <w:numId w:val="0"/>
      </w:numPr>
      <w:ind w:left="2149" w:hanging="360"/>
    </w:pPr>
  </w:style>
  <w:style w:type="character" w:customStyle="1" w:styleId="22">
    <w:name w:val="Марк 2 Знак"/>
    <w:basedOn w:val="13"/>
    <w:link w:val="21"/>
    <w:rsid w:val="00584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rsid w:val="00B06842"/>
    <w:pPr>
      <w:widowControl/>
      <w:tabs>
        <w:tab w:val="clear" w:pos="720"/>
      </w:tabs>
      <w:spacing w:before="0" w:after="0" w:line="240" w:lineRule="auto"/>
    </w:pPr>
    <w:rPr>
      <w:sz w:val="26"/>
    </w:rPr>
  </w:style>
  <w:style w:type="character" w:customStyle="1" w:styleId="af4">
    <w:name w:val="Основной текст Знак"/>
    <w:basedOn w:val="a1"/>
    <w:link w:val="af3"/>
    <w:rsid w:val="00B06842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Iauiu">
    <w:name w:val="Iau?iu"/>
    <w:link w:val="Iauiu0"/>
    <w:rsid w:val="00D926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Iauiu0">
    <w:name w:val="Iau?iu Знак"/>
    <w:basedOn w:val="a1"/>
    <w:link w:val="Iauiu"/>
    <w:rsid w:val="00D926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44B50-12E5-42EB-8358-1DE9B98B5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4</cp:revision>
  <cp:lastPrinted>2016-02-24T06:52:00Z</cp:lastPrinted>
  <dcterms:created xsi:type="dcterms:W3CDTF">2020-02-10T15:00:00Z</dcterms:created>
  <dcterms:modified xsi:type="dcterms:W3CDTF">2020-02-16T12:43:00Z</dcterms:modified>
</cp:coreProperties>
</file>