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B7DEC" w14:textId="77777777" w:rsidR="00664F19" w:rsidRPr="00D83F25" w:rsidRDefault="00664F19" w:rsidP="00664F1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83F25">
        <w:rPr>
          <w:rFonts w:ascii="Times New Roman" w:hAnsi="Times New Roman" w:cs="Times New Roman"/>
          <w:b/>
        </w:rPr>
        <w:t>Методические рекомендации по организации и проведению Единого урока для исполнительных органов государственной власти субъектов Российской Федерации, осуществляющих государственную политику в сфере общего образования, органов управления образованием муниципальных образований и образовательных организаций</w:t>
      </w:r>
    </w:p>
    <w:p w14:paraId="240A9350" w14:textId="77777777" w:rsidR="00664F19" w:rsidRDefault="00664F19" w:rsidP="00664F19">
      <w:pPr>
        <w:spacing w:line="276" w:lineRule="auto"/>
        <w:rPr>
          <w:rFonts w:ascii="Times New Roman" w:hAnsi="Times New Roman" w:cs="Times New Roman"/>
        </w:rPr>
      </w:pPr>
    </w:p>
    <w:p w14:paraId="44C22FF7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В соответствии с решениями парламентских слушаний «Актуальные вопросы обеспечения безопасности и развития детей в информационном пространстве», прошедшими 17 апреля 2017 года в Совете Федерации, и планом мероприятий по реализации Концепции информационной безопасности детей на 2018-2020 годы, утверждённого приказом </w:t>
      </w:r>
      <w:proofErr w:type="spellStart"/>
      <w:r w:rsidRPr="00D83F25">
        <w:rPr>
          <w:rFonts w:ascii="Times New Roman" w:hAnsi="Times New Roman" w:cs="Times New Roman"/>
        </w:rPr>
        <w:t>Минкомсвязи</w:t>
      </w:r>
      <w:proofErr w:type="spellEnd"/>
      <w:r w:rsidRPr="00D83F25">
        <w:rPr>
          <w:rFonts w:ascii="Times New Roman" w:hAnsi="Times New Roman" w:cs="Times New Roman"/>
        </w:rPr>
        <w:t xml:space="preserve"> России №88 от 27.02.2018, в образовательных и воспитательных организациях Российской Федерации осенью 2018 года пройдет Единый урок по безопасности в сети «Интернет» (далее – Единый урок). </w:t>
      </w:r>
    </w:p>
    <w:p w14:paraId="68B6F0A4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Инициатором проведения Единого урока выступила спикер Совета Федерации Федерального Собрания Российской Федерации В.И. Матвиенко. </w:t>
      </w:r>
      <w:bookmarkStart w:id="0" w:name="_GoBack"/>
      <w:bookmarkEnd w:id="0"/>
    </w:p>
    <w:p w14:paraId="4D3AC295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Единый урок проходит при активной поддержке </w:t>
      </w:r>
      <w:proofErr w:type="spellStart"/>
      <w:r w:rsidRPr="00D83F25">
        <w:rPr>
          <w:rFonts w:ascii="Times New Roman" w:hAnsi="Times New Roman" w:cs="Times New Roman"/>
        </w:rPr>
        <w:t>Минобрнауки</w:t>
      </w:r>
      <w:proofErr w:type="spellEnd"/>
      <w:r w:rsidRPr="00D83F25">
        <w:rPr>
          <w:rFonts w:ascii="Times New Roman" w:hAnsi="Times New Roman" w:cs="Times New Roman"/>
        </w:rPr>
        <w:t xml:space="preserve"> РФ, </w:t>
      </w:r>
      <w:proofErr w:type="spellStart"/>
      <w:r w:rsidRPr="00D83F25">
        <w:rPr>
          <w:rFonts w:ascii="Times New Roman" w:hAnsi="Times New Roman" w:cs="Times New Roman"/>
        </w:rPr>
        <w:t>Минкомсвязи</w:t>
      </w:r>
      <w:proofErr w:type="spellEnd"/>
      <w:r w:rsidRPr="00D83F25">
        <w:rPr>
          <w:rFonts w:ascii="Times New Roman" w:hAnsi="Times New Roman" w:cs="Times New Roman"/>
        </w:rPr>
        <w:t xml:space="preserve"> РФ, федеральных и региональных органов власти, а также представителей интернет-отрасли и общественных организаций. </w:t>
      </w:r>
    </w:p>
    <w:p w14:paraId="6247A365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Единый урок представляет собой цикл детских мероприятий, направленных на повышение уровня информационной безопасности, и направлен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 Именно 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</w:t>
      </w:r>
    </w:p>
    <w:p w14:paraId="71544EA7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Единый урок, включая его мероприятия и информационно-методический контент по его проведению, ориентирован на возраст детей и подростков с 5 до 19 лет, что позволяет организовать обучение информационной безопасности и цифровой грамотности детей в старших группах детского сада до выпускников учреждений среднего профессионального образования.</w:t>
      </w:r>
    </w:p>
    <w:p w14:paraId="4A5A4B43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Единый урок является одним из крупнейших мероприятий в сфере детства, а благодаря его проведению и реализации других программ обучения и повышения уровня знаний школьников в сфере информационной безопасности по данным различных исследований информационная культура и цифровая грамотность российских детей растет с каждым годом.</w:t>
      </w:r>
    </w:p>
    <w:p w14:paraId="5815E6A8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Единый урок ежегодно включается в календарь образовательных событий, формируемых Министерством просвещения Российской Федерации (ранее – </w:t>
      </w:r>
      <w:proofErr w:type="spellStart"/>
      <w:r w:rsidRPr="00D83F25">
        <w:rPr>
          <w:rFonts w:ascii="Times New Roman" w:hAnsi="Times New Roman" w:cs="Times New Roman"/>
        </w:rPr>
        <w:t>Минобрнауки</w:t>
      </w:r>
      <w:proofErr w:type="spellEnd"/>
      <w:r w:rsidRPr="00D83F25">
        <w:rPr>
          <w:rFonts w:ascii="Times New Roman" w:hAnsi="Times New Roman" w:cs="Times New Roman"/>
        </w:rPr>
        <w:t xml:space="preserve"> России). Согласно письму заместителя Министра образования и науки Российской Федерации Т.Ю. </w:t>
      </w:r>
      <w:proofErr w:type="spellStart"/>
      <w:r w:rsidRPr="00D83F25">
        <w:rPr>
          <w:rFonts w:ascii="Times New Roman" w:hAnsi="Times New Roman" w:cs="Times New Roman"/>
        </w:rPr>
        <w:t>Синюгиной</w:t>
      </w:r>
      <w:proofErr w:type="spellEnd"/>
      <w:r w:rsidRPr="00D83F25">
        <w:rPr>
          <w:rFonts w:ascii="Times New Roman" w:hAnsi="Times New Roman" w:cs="Times New Roman"/>
        </w:rPr>
        <w:t xml:space="preserve"> от 20 апреля 2018 г. №ТС-1122/08 "О календаре образовательных событий на 2018/2019 учебный год" Единый урок предлагается к проведению 30 октября 2018 года. </w:t>
      </w:r>
    </w:p>
    <w:p w14:paraId="5B3EA44E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С учетом многолетнего опыта и практики проведения Единого урока рекомендуется не учитывать указанную дату, а администрациям субъектов Российской Федерации и органам управления образованием муниципальных образований обеспечить организацию мероприятий Единого урока с сентября по ноябрь 2018 года и использовать время осенних каникул, организовав участие детей в дистанционных мероприятиях Единого урока, что позволит организовать системное обучение и увеличить охват детей.</w:t>
      </w:r>
    </w:p>
    <w:p w14:paraId="0D32260C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Администрациям субъектов Российской Федерации совместно с органами управления образованием муниципальных образований необходимо обеспечить:</w:t>
      </w:r>
    </w:p>
    <w:p w14:paraId="57EA4870" w14:textId="77777777" w:rsidR="00664F19" w:rsidRPr="00D83F25" w:rsidRDefault="00664F19" w:rsidP="00664F1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lastRenderedPageBreak/>
        <w:t>Проведение Единого урока в следующих организациях: учреждения для детей-сирот и детей, оставшихся без попечения родителей, дошкольные образовательные организации, общеобразовательные организации, профессиональные образовательные организации и организации дополнительного образования;</w:t>
      </w:r>
    </w:p>
    <w:p w14:paraId="51E9E5BA" w14:textId="77777777" w:rsidR="00664F19" w:rsidRPr="00D83F25" w:rsidRDefault="00664F19" w:rsidP="00664F1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Участие всех обучающихся (воспитанников) и педагогических работников вышеуказанных организаций в не менее одном мероприятии Единого урока и обеспечить максимальный охват родительской общественности.</w:t>
      </w:r>
    </w:p>
    <w:p w14:paraId="151EDFC6" w14:textId="77777777" w:rsidR="00664F19" w:rsidRPr="00D83F25" w:rsidRDefault="00664F19" w:rsidP="00664F1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Печать и распространение среди детей листовок и брошюр по вопросам информационной безопасности либо оказание помощи вышеуказанным организациям в самостоятельной печати; </w:t>
      </w:r>
    </w:p>
    <w:p w14:paraId="5C7B622E" w14:textId="77777777" w:rsidR="00664F19" w:rsidRPr="00D83F25" w:rsidRDefault="00664F19" w:rsidP="00664F1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Организацию с территориальными управлениями федеральных исполнительных органов государственной власти, заинтересованными общественными и коммерческими организациями ряд очных мероприятий – конференции, семинары, акций раздачи </w:t>
      </w:r>
      <w:proofErr w:type="spellStart"/>
      <w:r w:rsidRPr="00D83F25">
        <w:rPr>
          <w:rFonts w:ascii="Times New Roman" w:hAnsi="Times New Roman" w:cs="Times New Roman"/>
        </w:rPr>
        <w:t>флаеров</w:t>
      </w:r>
      <w:proofErr w:type="spellEnd"/>
      <w:r w:rsidRPr="00D83F25">
        <w:rPr>
          <w:rFonts w:ascii="Times New Roman" w:hAnsi="Times New Roman" w:cs="Times New Roman"/>
        </w:rPr>
        <w:t>, выставки и другие публичные мероприятий, ориентированные на родительскую общественность и детей;</w:t>
      </w:r>
    </w:p>
    <w:p w14:paraId="047261D8" w14:textId="77777777" w:rsidR="00664F19" w:rsidRPr="00D83F25" w:rsidRDefault="00664F19" w:rsidP="00664F1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Централизованную рассылку по родителям (законным представителям) детей информации об актуальности и мерах обеспечения информационной безопасности детей в системах электронных дневников и других сервисах, используемых администрациями субъектов Российской Федерации и органами управления образованием муниципальных образований в работе;</w:t>
      </w:r>
    </w:p>
    <w:p w14:paraId="33205ADC" w14:textId="77777777" w:rsidR="00664F19" w:rsidRPr="00D83F25" w:rsidRDefault="00664F19" w:rsidP="00664F1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Участие руководства и (или) представителей администрации субъекта Российской Федерации, включая исполнительных органов государственной власти, руководителей муниципальных образований, членов законодательного (представительного) органа государственной власти субъекта Российской Федерации и депутатов муниципальных образований в проведении открытых уроков, совещаний с организациями и учреждениями, родительских собраний и других публичных мероприятий. </w:t>
      </w:r>
    </w:p>
    <w:p w14:paraId="7B4A7705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Администрациям субъектов Российской Федерации и органам управления образованием муниципальных образований в работе с администрациями учреждений для детей-сирот и детей, оставшихся без попечения родителей, дошкольных образовательных организаций, общеобразовательных организаций, профессиональных образовательных организаций и организаций дополнительного образования необходимо отметить их возможность до 24 сентября 2018 года выдвинуть Интернет-ресурсы и подготовить творческие работы для выдвижения на Национальную премию в области информационного пространства детства "Премия </w:t>
      </w:r>
      <w:proofErr w:type="spellStart"/>
      <w:r w:rsidRPr="00D83F25">
        <w:rPr>
          <w:rFonts w:ascii="Times New Roman" w:hAnsi="Times New Roman" w:cs="Times New Roman"/>
        </w:rPr>
        <w:t>Сетевичок</w:t>
      </w:r>
      <w:proofErr w:type="spellEnd"/>
      <w:r w:rsidRPr="00D83F25">
        <w:rPr>
          <w:rFonts w:ascii="Times New Roman" w:hAnsi="Times New Roman" w:cs="Times New Roman"/>
        </w:rPr>
        <w:t xml:space="preserve">" и Всероссийский конкурсе социальной рекламы на тему информационной безопасности детей соответственно на сайте </w:t>
      </w:r>
      <w:r w:rsidRPr="00664F19">
        <w:rPr>
          <w:rFonts w:ascii="Times New Roman" w:hAnsi="Times New Roman" w:cs="Times New Roman"/>
        </w:rPr>
        <w:t>www.премиясетевичок.рф</w:t>
      </w:r>
      <w:r w:rsidRPr="00D83F25">
        <w:rPr>
          <w:rFonts w:ascii="Times New Roman" w:hAnsi="Times New Roman" w:cs="Times New Roman"/>
        </w:rPr>
        <w:t>.</w:t>
      </w:r>
    </w:p>
    <w:p w14:paraId="72C4F77F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Повышение информированности граждан о проведении Единого урока является одной из важнейших задач мероприятия, поскольку позволяет: </w:t>
      </w:r>
    </w:p>
    <w:p w14:paraId="0957A692" w14:textId="77777777" w:rsidR="00664F19" w:rsidRPr="00D83F25" w:rsidRDefault="00664F19" w:rsidP="00664F19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Обратить внимание родителей на угрозы и риски для детей в сети «Интернет» и представить основные советы и рекомендации по их минимизации; </w:t>
      </w:r>
    </w:p>
    <w:p w14:paraId="029DE404" w14:textId="77777777" w:rsidR="00664F19" w:rsidRPr="00D83F25" w:rsidRDefault="00664F19" w:rsidP="00664F19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Вовлечь детей и подростков к участию в дистанционных мероприятиях Единого урока;</w:t>
      </w:r>
    </w:p>
    <w:p w14:paraId="7E413109" w14:textId="77777777" w:rsidR="00664F19" w:rsidRPr="00D83F25" w:rsidRDefault="00664F19" w:rsidP="00664F19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Повысить уровень активности педагогического состава организаций и учреждений при проведении Единого урока. </w:t>
      </w:r>
    </w:p>
    <w:p w14:paraId="26032055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В связи с этим, администрациям субъектов Российской Федерации и муниципальным образованиям рекомендуется организовать информационное сопровождение проведения мероприятия на уровне непосредственно как всего субъекта Федерации, так и на уровне муниципалитетов (районов) субъекта Федерации. </w:t>
      </w:r>
    </w:p>
    <w:p w14:paraId="60FC233C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Рекомендуется разместить следующую информацию: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2"/>
        <w:gridCol w:w="2671"/>
        <w:gridCol w:w="1842"/>
        <w:gridCol w:w="4384"/>
      </w:tblGrid>
      <w:tr w:rsidR="00664F19" w:rsidRPr="00D83F25" w14:paraId="403DC9AD" w14:textId="77777777" w:rsidTr="00CE0F64">
        <w:tc>
          <w:tcPr>
            <w:tcW w:w="442" w:type="dxa"/>
          </w:tcPr>
          <w:p w14:paraId="43E0A424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672" w:type="dxa"/>
          </w:tcPr>
          <w:p w14:paraId="1C05CFC6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Места размещения</w:t>
            </w:r>
          </w:p>
        </w:tc>
        <w:tc>
          <w:tcPr>
            <w:tcW w:w="1843" w:type="dxa"/>
          </w:tcPr>
          <w:p w14:paraId="2600987A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Вид размещения</w:t>
            </w:r>
          </w:p>
        </w:tc>
        <w:tc>
          <w:tcPr>
            <w:tcW w:w="4388" w:type="dxa"/>
          </w:tcPr>
          <w:p w14:paraId="7FE646F9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64F19" w:rsidRPr="00D83F25" w14:paraId="1447D345" w14:textId="77777777" w:rsidTr="00CE0F64">
        <w:tc>
          <w:tcPr>
            <w:tcW w:w="442" w:type="dxa"/>
          </w:tcPr>
          <w:p w14:paraId="1D6EB835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72" w:type="dxa"/>
          </w:tcPr>
          <w:p w14:paraId="3B9D923C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Сайты администрации субъекта Федерации и муниципалитетов</w:t>
            </w:r>
          </w:p>
        </w:tc>
        <w:tc>
          <w:tcPr>
            <w:tcW w:w="1843" w:type="dxa"/>
          </w:tcPr>
          <w:p w14:paraId="26FFDE7E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Пресс-релиз</w:t>
            </w:r>
          </w:p>
        </w:tc>
        <w:tc>
          <w:tcPr>
            <w:tcW w:w="4388" w:type="dxa"/>
          </w:tcPr>
          <w:p w14:paraId="41074152" w14:textId="77777777" w:rsidR="00664F19" w:rsidRPr="00D83F25" w:rsidRDefault="00664F19" w:rsidP="00664F19">
            <w:pPr>
              <w:pStyle w:val="a4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о проведении Единого урока в субъекте Российской Федерации и муниципалитете; </w:t>
            </w:r>
          </w:p>
          <w:p w14:paraId="4E61AD72" w14:textId="77777777" w:rsidR="00664F19" w:rsidRPr="00D83F25" w:rsidRDefault="00664F19" w:rsidP="00664F19">
            <w:pPr>
              <w:pStyle w:val="a4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о проведении мероприятий в рамках Единого урока для детей, родителей и педагогических работников.</w:t>
            </w:r>
          </w:p>
        </w:tc>
      </w:tr>
      <w:tr w:rsidR="00664F19" w:rsidRPr="00D83F25" w14:paraId="3B1781A9" w14:textId="77777777" w:rsidTr="00CE0F64">
        <w:tc>
          <w:tcPr>
            <w:tcW w:w="442" w:type="dxa"/>
          </w:tcPr>
          <w:p w14:paraId="2280C447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72" w:type="dxa"/>
          </w:tcPr>
          <w:p w14:paraId="40F692D6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Государственные и муниципальные печатные и электронные СМИ</w:t>
            </w:r>
          </w:p>
        </w:tc>
        <w:tc>
          <w:tcPr>
            <w:tcW w:w="1843" w:type="dxa"/>
          </w:tcPr>
          <w:p w14:paraId="4E6BFAAD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Статьи, заметки и пресс-релизы</w:t>
            </w:r>
          </w:p>
        </w:tc>
        <w:tc>
          <w:tcPr>
            <w:tcW w:w="4388" w:type="dxa"/>
            <w:vMerge w:val="restart"/>
          </w:tcPr>
          <w:p w14:paraId="1F7C9E02" w14:textId="77777777" w:rsidR="00664F19" w:rsidRPr="00D83F25" w:rsidRDefault="00664F19" w:rsidP="00664F19">
            <w:pPr>
              <w:pStyle w:val="a4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о проведении Единого урока в субъекте Российской Федерации и муниципалитете; </w:t>
            </w:r>
          </w:p>
          <w:p w14:paraId="0AC6806E" w14:textId="77777777" w:rsidR="00664F19" w:rsidRPr="00D83F25" w:rsidRDefault="00664F19" w:rsidP="00664F19">
            <w:pPr>
              <w:pStyle w:val="a4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о проведении мероприятий в рамках Единого урока для детей, родителей и педагогических работников; </w:t>
            </w:r>
          </w:p>
          <w:p w14:paraId="7C39BD4C" w14:textId="77777777" w:rsidR="00664F19" w:rsidRPr="00D83F25" w:rsidRDefault="00664F19" w:rsidP="00664F19">
            <w:pPr>
              <w:pStyle w:val="a4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мнения и комментарии экспертов – представителей органов власти и некоммерческих организациях;</w:t>
            </w:r>
          </w:p>
          <w:p w14:paraId="4E1FF56F" w14:textId="77777777" w:rsidR="00664F19" w:rsidRPr="00D83F25" w:rsidRDefault="00664F19" w:rsidP="00664F19">
            <w:pPr>
              <w:pStyle w:val="a4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об основных рисках для детей в сети «Интернет» и меры по их минимизации.</w:t>
            </w:r>
          </w:p>
        </w:tc>
      </w:tr>
      <w:tr w:rsidR="00664F19" w:rsidRPr="00D83F25" w14:paraId="06895B47" w14:textId="77777777" w:rsidTr="00CE0F64">
        <w:tc>
          <w:tcPr>
            <w:tcW w:w="442" w:type="dxa"/>
          </w:tcPr>
          <w:p w14:paraId="0FD5FE2C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72" w:type="dxa"/>
          </w:tcPr>
          <w:p w14:paraId="1F84A64B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Государственные теле- и радиокомпании</w:t>
            </w:r>
          </w:p>
        </w:tc>
        <w:tc>
          <w:tcPr>
            <w:tcW w:w="1843" w:type="dxa"/>
          </w:tcPr>
          <w:p w14:paraId="3EEC4996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Сообщения и репортажи</w:t>
            </w:r>
          </w:p>
        </w:tc>
        <w:tc>
          <w:tcPr>
            <w:tcW w:w="4388" w:type="dxa"/>
            <w:vMerge/>
          </w:tcPr>
          <w:p w14:paraId="09CFDE21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4F19" w:rsidRPr="00D83F25" w14:paraId="6C0D5B6E" w14:textId="77777777" w:rsidTr="00CE0F64">
        <w:tc>
          <w:tcPr>
            <w:tcW w:w="442" w:type="dxa"/>
          </w:tcPr>
          <w:p w14:paraId="5E7F6A9D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72" w:type="dxa"/>
          </w:tcPr>
          <w:p w14:paraId="5929EF3C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Сообщества и официальные аккаунты администрации субъекта и муниципалитетов или аккаунты руководителей в социальных сетях</w:t>
            </w:r>
          </w:p>
        </w:tc>
        <w:tc>
          <w:tcPr>
            <w:tcW w:w="1843" w:type="dxa"/>
          </w:tcPr>
          <w:p w14:paraId="38CBC7B5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Сообщения и посты</w:t>
            </w:r>
          </w:p>
        </w:tc>
        <w:tc>
          <w:tcPr>
            <w:tcW w:w="4388" w:type="dxa"/>
            <w:vMerge/>
          </w:tcPr>
          <w:p w14:paraId="7CB94EB4" w14:textId="77777777" w:rsidR="00664F19" w:rsidRPr="00D83F25" w:rsidRDefault="00664F19" w:rsidP="00664F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797788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</w:p>
    <w:p w14:paraId="69EB7DE3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Информацию о проведении Единого урока и его мероприятий рекомендуется сопроводить цитатой председателя Временной комиссии Совета Федерации по развитию информационного общества Л.Н. Боковой и представителя органа власти или муниципалитета с указанием статистики участия обучающихся в Едином уроке или его мероприятий на соответствующем уровне.</w:t>
      </w:r>
    </w:p>
    <w:p w14:paraId="0A49535F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Администрации субъекта Российской Федерации необходимо предоставить в адрес Временной комиссии Совета Федерации по развитию информационного общества отчет о проведении Единого урока в субъекте Российской Федерации до 10 декабря 2018 года включительно.</w:t>
      </w:r>
    </w:p>
    <w:p w14:paraId="3A101830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Администрациям учреждений для детей-сирот и детей, оставшихся без попечения родителей, дошкольных образовательных организаций, общеобразовательных организаций, профессиональных образовательных организаций и организаций дополнительного образования могут организовать различные мероприятия для детей, педагогических работников и родителей (законных представителей).</w:t>
      </w:r>
    </w:p>
    <w:p w14:paraId="167CB784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Единый урок для детей возможно провести в следующих формах, которые могут быть использованы как отдельно, так и совместно: </w:t>
      </w:r>
    </w:p>
    <w:p w14:paraId="499900C5" w14:textId="77777777" w:rsidR="00664F19" w:rsidRPr="00D83F25" w:rsidRDefault="00664F19" w:rsidP="00664F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Проведение традиционного урока, классного часа и деловой игры на основе предоставленных методических материалов;</w:t>
      </w:r>
    </w:p>
    <w:p w14:paraId="0DBF59CA" w14:textId="77777777" w:rsidR="00664F19" w:rsidRPr="00D83F25" w:rsidRDefault="00664F19" w:rsidP="00664F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Демонстрация мультфильма и/или видео-урока;</w:t>
      </w:r>
    </w:p>
    <w:p w14:paraId="00E45428" w14:textId="77777777" w:rsidR="00664F19" w:rsidRPr="00D83F25" w:rsidRDefault="00664F19" w:rsidP="00664F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Проведение Всероссийской контрольной работы по информационной безопасности на портале Единого урока www.Единыйурок.дети;</w:t>
      </w:r>
    </w:p>
    <w:p w14:paraId="527D37BB" w14:textId="77777777" w:rsidR="00664F19" w:rsidRPr="00D83F25" w:rsidRDefault="00664F19" w:rsidP="00664F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Организация участия детей в международном </w:t>
      </w:r>
      <w:proofErr w:type="spellStart"/>
      <w:r w:rsidRPr="00D83F25">
        <w:rPr>
          <w:rFonts w:ascii="Times New Roman" w:hAnsi="Times New Roman" w:cs="Times New Roman"/>
        </w:rPr>
        <w:t>квесте</w:t>
      </w:r>
      <w:proofErr w:type="spellEnd"/>
      <w:r w:rsidRPr="00D83F25">
        <w:rPr>
          <w:rFonts w:ascii="Times New Roman" w:hAnsi="Times New Roman" w:cs="Times New Roman"/>
        </w:rPr>
        <w:t xml:space="preserve"> (онлайн-конкурсе) по цифровой грамотности «</w:t>
      </w:r>
      <w:proofErr w:type="spellStart"/>
      <w:r w:rsidRPr="00D83F25">
        <w:rPr>
          <w:rFonts w:ascii="Times New Roman" w:hAnsi="Times New Roman" w:cs="Times New Roman"/>
        </w:rPr>
        <w:t>Сетевичок</w:t>
      </w:r>
      <w:proofErr w:type="spellEnd"/>
      <w:r w:rsidRPr="00D83F25">
        <w:rPr>
          <w:rFonts w:ascii="Times New Roman" w:hAnsi="Times New Roman" w:cs="Times New Roman"/>
        </w:rPr>
        <w:t xml:space="preserve">» на сайте </w:t>
      </w:r>
      <w:r w:rsidRPr="00664F19">
        <w:rPr>
          <w:rFonts w:ascii="Times New Roman" w:hAnsi="Times New Roman" w:cs="Times New Roman"/>
          <w:lang w:val="en-US"/>
        </w:rPr>
        <w:t>www</w:t>
      </w:r>
      <w:r w:rsidRPr="00664F19">
        <w:rPr>
          <w:rFonts w:ascii="Times New Roman" w:hAnsi="Times New Roman" w:cs="Times New Roman"/>
        </w:rPr>
        <w:t>.</w:t>
      </w:r>
      <w:proofErr w:type="spellStart"/>
      <w:r w:rsidRPr="00664F19">
        <w:rPr>
          <w:rFonts w:ascii="Times New Roman" w:hAnsi="Times New Roman" w:cs="Times New Roman"/>
        </w:rPr>
        <w:t>Сетевичок.рф</w:t>
      </w:r>
      <w:proofErr w:type="spellEnd"/>
      <w:r w:rsidRPr="00D83F25">
        <w:rPr>
          <w:rFonts w:ascii="Times New Roman" w:hAnsi="Times New Roman" w:cs="Times New Roman"/>
        </w:rPr>
        <w:t>;</w:t>
      </w:r>
    </w:p>
    <w:p w14:paraId="28CFD96D" w14:textId="77777777" w:rsidR="00664F19" w:rsidRPr="00D83F25" w:rsidRDefault="00664F19" w:rsidP="00664F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Подготовить и выдвинуть различные творческие работы и Интернет-ресурсы на Национальную премию в области информационного пространства детства "Премия </w:t>
      </w:r>
      <w:proofErr w:type="spellStart"/>
      <w:r w:rsidRPr="00D83F25">
        <w:rPr>
          <w:rFonts w:ascii="Times New Roman" w:hAnsi="Times New Roman" w:cs="Times New Roman"/>
        </w:rPr>
        <w:t>Сетевичок</w:t>
      </w:r>
      <w:proofErr w:type="spellEnd"/>
      <w:r w:rsidRPr="00D83F25">
        <w:rPr>
          <w:rFonts w:ascii="Times New Roman" w:hAnsi="Times New Roman" w:cs="Times New Roman"/>
        </w:rPr>
        <w:t xml:space="preserve">" и Всероссийский конкурс социальной рекламы на тему информационной безопасности детей на сайте </w:t>
      </w:r>
      <w:r w:rsidRPr="00664F19">
        <w:rPr>
          <w:rFonts w:ascii="Times New Roman" w:hAnsi="Times New Roman" w:cs="Times New Roman"/>
        </w:rPr>
        <w:t>www.премиясетевичок.рф</w:t>
      </w:r>
      <w:r w:rsidRPr="00D83F25">
        <w:rPr>
          <w:rFonts w:ascii="Times New Roman" w:hAnsi="Times New Roman" w:cs="Times New Roman"/>
        </w:rPr>
        <w:t>, а в октябре организовать участие детей в «народном голосовании» за участников конкурсов;</w:t>
      </w:r>
    </w:p>
    <w:p w14:paraId="48D4FD65" w14:textId="77777777" w:rsidR="00664F19" w:rsidRPr="00D83F25" w:rsidRDefault="00664F19" w:rsidP="00664F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lastRenderedPageBreak/>
        <w:t>Организовать семинар или занятие с участием приглашенного эксперта;</w:t>
      </w:r>
    </w:p>
    <w:p w14:paraId="2E09DA84" w14:textId="77777777" w:rsidR="00664F19" w:rsidRPr="00D83F25" w:rsidRDefault="00664F19" w:rsidP="00664F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Организовать раздачу листовок и распространение через дневники обучающихся тематических брошюр, которые можно распечатать самостоятельно организациями.</w:t>
      </w:r>
    </w:p>
    <w:p w14:paraId="4B10D717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Особое направление Единого урока – просвещение родителей (законных представителей) детей. Организациям и учреждениям необходимо провести информирование о мерах информационной безопасности детей в рамках уже запланированных родительских собраний либо при наличии возможности провести специальное родительское собрание, осветив следующие темы:</w:t>
      </w:r>
    </w:p>
    <w:p w14:paraId="60185EBA" w14:textId="77777777" w:rsidR="00664F19" w:rsidRPr="00D83F25" w:rsidRDefault="00664F19" w:rsidP="00664F19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Важность обеспечения цифровой и информационной грамотности детей и подростков;</w:t>
      </w:r>
    </w:p>
    <w:p w14:paraId="21F6E974" w14:textId="77777777" w:rsidR="00664F19" w:rsidRPr="00D83F25" w:rsidRDefault="00664F19" w:rsidP="00664F19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Основные рекомендации и советы по обеспечению персональной информационной безопасности; </w:t>
      </w:r>
    </w:p>
    <w:p w14:paraId="1866BF7D" w14:textId="77777777" w:rsidR="00664F19" w:rsidRPr="00D83F25" w:rsidRDefault="00664F19" w:rsidP="00664F19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Методы и функции родительского контроля.</w:t>
      </w:r>
    </w:p>
    <w:p w14:paraId="38CCE8AA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В ходе родительского собрания родителям (законным представителей) детей могут быть выданы листовки и тематические брошюры, а также может быть организовано демонстрация видеообращения члена Совета Федерации Л.Н. Боковой и привлечение родителей (законных представителей) детей к участию в исследовании родительской общественности на сайте проекта "</w:t>
      </w:r>
      <w:proofErr w:type="spellStart"/>
      <w:r w:rsidRPr="00D83F25">
        <w:rPr>
          <w:rFonts w:ascii="Times New Roman" w:hAnsi="Times New Roman" w:cs="Times New Roman"/>
        </w:rPr>
        <w:t>Сетевичок</w:t>
      </w:r>
      <w:proofErr w:type="spellEnd"/>
      <w:r w:rsidRPr="00D83F25">
        <w:rPr>
          <w:rFonts w:ascii="Times New Roman" w:hAnsi="Times New Roman" w:cs="Times New Roman"/>
        </w:rPr>
        <w:t xml:space="preserve">" </w:t>
      </w:r>
      <w:r w:rsidRPr="00664F19">
        <w:rPr>
          <w:rFonts w:ascii="Times New Roman" w:hAnsi="Times New Roman" w:cs="Times New Roman"/>
        </w:rPr>
        <w:t>www.родители.сетевичок.рф</w:t>
      </w:r>
      <w:r w:rsidRPr="00D83F25">
        <w:rPr>
          <w:rFonts w:ascii="Times New Roman" w:hAnsi="Times New Roman" w:cs="Times New Roman"/>
        </w:rPr>
        <w:t>.</w:t>
      </w:r>
    </w:p>
    <w:p w14:paraId="28069BD3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Третья аудитория Единого урока – это педагогические работники и сотрудники администраций учреждений для детей-сирот и детей, оставшихся без попечения родителей, дошкольных образовательных организаций, общеобразовательных организаций, профессиональных образовательных организаций и организаций дополнительного образования, которые принимают участие в следующих мероприятиях и активностях:</w:t>
      </w:r>
    </w:p>
    <w:p w14:paraId="2094ADDE" w14:textId="77777777" w:rsidR="00664F19" w:rsidRPr="00D83F25" w:rsidRDefault="00664F19" w:rsidP="00664F19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Всероссийская конференция по формированию цифрового детского пространства «</w:t>
      </w:r>
      <w:proofErr w:type="spellStart"/>
      <w:r w:rsidRPr="00D83F25">
        <w:rPr>
          <w:rFonts w:ascii="Times New Roman" w:hAnsi="Times New Roman" w:cs="Times New Roman"/>
        </w:rPr>
        <w:t>Сетевичок</w:t>
      </w:r>
      <w:proofErr w:type="spellEnd"/>
      <w:r w:rsidRPr="00D83F25">
        <w:rPr>
          <w:rFonts w:ascii="Times New Roman" w:hAnsi="Times New Roman" w:cs="Times New Roman"/>
        </w:rPr>
        <w:t>»;</w:t>
      </w:r>
    </w:p>
    <w:p w14:paraId="02DEEAAE" w14:textId="77777777" w:rsidR="00664F19" w:rsidRPr="00D83F25" w:rsidRDefault="00664F19" w:rsidP="00664F19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Мониторинг информатизации системы образования;</w:t>
      </w:r>
    </w:p>
    <w:p w14:paraId="3CDDBE32" w14:textId="77777777" w:rsidR="00664F19" w:rsidRPr="00D83F25" w:rsidRDefault="00664F19" w:rsidP="00664F19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Мониторинг работы педагогов-психологов общеобразовательных организаций с последующей выработкой единых рекомендаций для психологов;</w:t>
      </w:r>
    </w:p>
    <w:p w14:paraId="21D66BB8" w14:textId="77777777" w:rsidR="00664F19" w:rsidRPr="00D83F25" w:rsidRDefault="00664F19" w:rsidP="00664F19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Выдвинуть свои Интернет-ресурсы на Национальную премию в области информационного пространства детства "Премия </w:t>
      </w:r>
      <w:proofErr w:type="spellStart"/>
      <w:r w:rsidRPr="00D83F25">
        <w:rPr>
          <w:rFonts w:ascii="Times New Roman" w:hAnsi="Times New Roman" w:cs="Times New Roman"/>
        </w:rPr>
        <w:t>Сетевичок</w:t>
      </w:r>
      <w:proofErr w:type="spellEnd"/>
      <w:r w:rsidRPr="00D83F25">
        <w:rPr>
          <w:rFonts w:ascii="Times New Roman" w:hAnsi="Times New Roman" w:cs="Times New Roman"/>
        </w:rPr>
        <w:t>";</w:t>
      </w:r>
    </w:p>
    <w:p w14:paraId="39EF3D5F" w14:textId="77777777" w:rsidR="00664F19" w:rsidRPr="00D83F25" w:rsidRDefault="00664F19" w:rsidP="00664F19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Курсы повышения квалификации по следующим направлениям: «Психологическая поддержка детей», «ИКТ-компетентность», «Защита детей от информации, причиняющей вред их здоровью и развитию, в образовательной организации» и другие;</w:t>
      </w:r>
    </w:p>
    <w:p w14:paraId="2A1242F3" w14:textId="77777777" w:rsidR="00664F19" w:rsidRPr="00D83F25" w:rsidRDefault="00664F19" w:rsidP="00664F19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Педагогический турнир по информационной безопасности "</w:t>
      </w:r>
      <w:proofErr w:type="spellStart"/>
      <w:r w:rsidRPr="00D83F25">
        <w:rPr>
          <w:rFonts w:ascii="Times New Roman" w:hAnsi="Times New Roman" w:cs="Times New Roman"/>
        </w:rPr>
        <w:t>Сетевичок</w:t>
      </w:r>
      <w:proofErr w:type="spellEnd"/>
      <w:r w:rsidRPr="00D83F25">
        <w:rPr>
          <w:rFonts w:ascii="Times New Roman" w:hAnsi="Times New Roman" w:cs="Times New Roman"/>
        </w:rPr>
        <w:t>";</w:t>
      </w:r>
    </w:p>
    <w:p w14:paraId="199F2B2A" w14:textId="77777777" w:rsidR="00664F19" w:rsidRPr="00D83F25" w:rsidRDefault="00664F19" w:rsidP="00664F19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Добавление тематических материалов в Электронную библиотеку образования.</w:t>
      </w:r>
    </w:p>
    <w:p w14:paraId="0A47974B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Все вышеуказанные мероприятия носят некоммерческий характер, а по итогам участия детей и педагогических работников в сетевых мероприятиях они смогут бесплатно получить подтверждающие участие в мероприятиях документы.</w:t>
      </w:r>
    </w:p>
    <w:p w14:paraId="7783D216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Для вышеуказанных целей 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</w:t>
      </w:r>
      <w:r w:rsidRPr="00664F19">
        <w:rPr>
          <w:rFonts w:ascii="Times New Roman" w:hAnsi="Times New Roman" w:cs="Times New Roman"/>
          <w:lang w:val="en-US"/>
        </w:rPr>
        <w:t>www</w:t>
      </w:r>
      <w:r w:rsidRPr="00664F19">
        <w:rPr>
          <w:rFonts w:ascii="Times New Roman" w:hAnsi="Times New Roman" w:cs="Times New Roman"/>
        </w:rPr>
        <w:t>.</w:t>
      </w:r>
      <w:proofErr w:type="spellStart"/>
      <w:r w:rsidRPr="00664F19">
        <w:rPr>
          <w:rFonts w:ascii="Times New Roman" w:hAnsi="Times New Roman" w:cs="Times New Roman"/>
        </w:rPr>
        <w:t>Единыйурок.рф</w:t>
      </w:r>
      <w:proofErr w:type="spellEnd"/>
      <w:r w:rsidRPr="00D83F25">
        <w:rPr>
          <w:rFonts w:ascii="Times New Roman" w:hAnsi="Times New Roman" w:cs="Times New Roman"/>
        </w:rPr>
        <w:t xml:space="preserve"> в разделе «Проекты», категория «Единый урок безопасности в сети» размещена подробная и актуальная информация.</w:t>
      </w:r>
    </w:p>
    <w:p w14:paraId="171F9EE4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В декабре в Совете Федерации состоится торжественное подведение итогов пятого юбилейного Единого урока и первых итогов реализации плана мероприятий по реализации Концепции информационной безопасности детей на 2018-2020 годы, утверждённого приказом </w:t>
      </w:r>
      <w:proofErr w:type="spellStart"/>
      <w:r w:rsidRPr="00D83F25">
        <w:rPr>
          <w:rFonts w:ascii="Times New Roman" w:hAnsi="Times New Roman" w:cs="Times New Roman"/>
        </w:rPr>
        <w:t>Минкомсвязи</w:t>
      </w:r>
      <w:proofErr w:type="spellEnd"/>
      <w:r w:rsidRPr="00D83F25">
        <w:rPr>
          <w:rFonts w:ascii="Times New Roman" w:hAnsi="Times New Roman" w:cs="Times New Roman"/>
        </w:rPr>
        <w:t xml:space="preserve"> России №88 от 27.02.2018, в ходе которого будут награждены представители самых активных </w:t>
      </w:r>
      <w:r w:rsidRPr="00D83F25">
        <w:rPr>
          <w:rFonts w:ascii="Times New Roman" w:hAnsi="Times New Roman" w:cs="Times New Roman"/>
        </w:rPr>
        <w:lastRenderedPageBreak/>
        <w:t>субъектов Российской Федерации, организована выставка победителей Всероссийского конкурса социальной рекламы на тему информационной безопасности детей и другие мероприятия.</w:t>
      </w:r>
    </w:p>
    <w:p w14:paraId="331F3EE9" w14:textId="77777777" w:rsidR="00664F19" w:rsidRPr="00D83F25" w:rsidRDefault="00664F19" w:rsidP="00664F19">
      <w:pPr>
        <w:spacing w:line="276" w:lineRule="auto"/>
        <w:jc w:val="both"/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>Необходимо подчеркнуть, что в целях обеспечения положения о запрете рекламы в образовательных организациях в рамках действующего федерального законодательства организациям не рекомендуется использовать методические материалы и другой образовательный контент, которые были разработаны коммерческими организациями и содержат рекламную информацию любых продуктов и(или) услуг, а органам власти рекомендуется исключить из практики распространения и рекомендации общеобразовательным организациям подобного рода материалов.</w:t>
      </w:r>
    </w:p>
    <w:p w14:paraId="50BD3F52" w14:textId="77777777" w:rsidR="005C7E86" w:rsidRDefault="00D223B3" w:rsidP="00664F19">
      <w:pPr>
        <w:spacing w:line="276" w:lineRule="auto"/>
      </w:pPr>
    </w:p>
    <w:sectPr w:rsidR="005C7E86" w:rsidSect="00A23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FB7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8FA"/>
    <w:multiLevelType w:val="hybridMultilevel"/>
    <w:tmpl w:val="1D324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03B82"/>
    <w:multiLevelType w:val="hybridMultilevel"/>
    <w:tmpl w:val="438A9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E5042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648DF"/>
    <w:multiLevelType w:val="hybridMultilevel"/>
    <w:tmpl w:val="8BB6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696"/>
    <w:multiLevelType w:val="hybridMultilevel"/>
    <w:tmpl w:val="21D4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F4080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19"/>
    <w:rsid w:val="00664F19"/>
    <w:rsid w:val="00A2385F"/>
    <w:rsid w:val="00CE37F6"/>
    <w:rsid w:val="00D223B3"/>
    <w:rsid w:val="00F0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A3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F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F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4F19"/>
    <w:pPr>
      <w:ind w:left="720"/>
      <w:contextualSpacing/>
    </w:pPr>
  </w:style>
  <w:style w:type="table" w:styleId="a5">
    <w:name w:val="Table Grid"/>
    <w:basedOn w:val="a1"/>
    <w:uiPriority w:val="39"/>
    <w:rsid w:val="00664F1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Сергей Абрамов</cp:lastModifiedBy>
  <cp:revision>2</cp:revision>
  <dcterms:created xsi:type="dcterms:W3CDTF">2018-08-20T18:39:00Z</dcterms:created>
  <dcterms:modified xsi:type="dcterms:W3CDTF">2018-08-20T18:39:00Z</dcterms:modified>
</cp:coreProperties>
</file>