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66" w:rsidRPr="006B6766" w:rsidRDefault="006B6766" w:rsidP="006B676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6B6766">
        <w:rPr>
          <w:b/>
          <w:bCs/>
          <w:color w:val="000000"/>
          <w:sz w:val="28"/>
          <w:szCs w:val="28"/>
        </w:rPr>
        <w:t>Памятка для родителей и педагогов</w:t>
      </w:r>
    </w:p>
    <w:p w:rsidR="006B6766" w:rsidRPr="006B6766" w:rsidRDefault="006B6766" w:rsidP="006B676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6B6766">
        <w:rPr>
          <w:b/>
          <w:bCs/>
          <w:color w:val="000000"/>
          <w:sz w:val="28"/>
          <w:szCs w:val="28"/>
        </w:rPr>
        <w:t>«Как нужно поощрять детей»</w:t>
      </w:r>
    </w:p>
    <w:p w:rsidR="006B6766" w:rsidRPr="006B6766" w:rsidRDefault="006B6766" w:rsidP="006B676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B6766">
        <w:rPr>
          <w:color w:val="000000"/>
          <w:sz w:val="28"/>
          <w:szCs w:val="28"/>
        </w:rPr>
        <w:t>1. Так, чтобы, оценивая соотношение поощрений и нака</w:t>
      </w:r>
      <w:r w:rsidRPr="006B6766">
        <w:rPr>
          <w:color w:val="000000"/>
          <w:sz w:val="28"/>
          <w:szCs w:val="28"/>
        </w:rPr>
        <w:softHyphen/>
        <w:t>заний, мы были уверены в том, что поощрений в количествен</w:t>
      </w:r>
      <w:r w:rsidRPr="006B6766">
        <w:rPr>
          <w:color w:val="000000"/>
          <w:sz w:val="28"/>
          <w:szCs w:val="28"/>
        </w:rPr>
        <w:softHyphen/>
        <w:t>ном отношении больше. Это необходимо для положител</w:t>
      </w:r>
      <w:r w:rsidRPr="006B6766">
        <w:rPr>
          <w:color w:val="000000"/>
          <w:sz w:val="28"/>
          <w:szCs w:val="28"/>
        </w:rPr>
        <w:t>ь</w:t>
      </w:r>
      <w:r w:rsidRPr="006B6766">
        <w:rPr>
          <w:color w:val="000000"/>
          <w:sz w:val="28"/>
          <w:szCs w:val="28"/>
        </w:rPr>
        <w:t>ного фона воспитательного процесса.</w:t>
      </w:r>
    </w:p>
    <w:p w:rsidR="006B6766" w:rsidRPr="006B6766" w:rsidRDefault="006B6766" w:rsidP="006B676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B6766">
        <w:rPr>
          <w:color w:val="000000"/>
          <w:sz w:val="28"/>
          <w:szCs w:val="28"/>
        </w:rPr>
        <w:t>2.  Использовать минимальные вознаграждения, поскольку они оставляют место для тех ощущений радости, которые со</w:t>
      </w:r>
      <w:r w:rsidRPr="006B6766">
        <w:rPr>
          <w:color w:val="000000"/>
          <w:sz w:val="28"/>
          <w:szCs w:val="28"/>
        </w:rPr>
        <w:softHyphen/>
        <w:t>провождают успех и достижения ребенка. Выбирая под</w:t>
      </w:r>
      <w:r w:rsidRPr="006B6766">
        <w:rPr>
          <w:color w:val="000000"/>
          <w:sz w:val="28"/>
          <w:szCs w:val="28"/>
        </w:rPr>
        <w:t>а</w:t>
      </w:r>
      <w:r w:rsidRPr="006B6766">
        <w:rPr>
          <w:color w:val="000000"/>
          <w:sz w:val="28"/>
          <w:szCs w:val="28"/>
        </w:rPr>
        <w:t>рок для поощрения ребенка, необходимо понимать, что подарок — это лишь символ успеха или достижения.</w:t>
      </w:r>
    </w:p>
    <w:p w:rsidR="006B6766" w:rsidRPr="006B6766" w:rsidRDefault="006B6766" w:rsidP="006B676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B6766">
        <w:rPr>
          <w:color w:val="000000"/>
          <w:sz w:val="28"/>
          <w:szCs w:val="28"/>
        </w:rPr>
        <w:t>3.  Дети чувствительны к словам значимых для них взрослых (особенно девочки), поэт</w:t>
      </w:r>
      <w:r w:rsidRPr="006B6766">
        <w:rPr>
          <w:color w:val="000000"/>
          <w:sz w:val="28"/>
          <w:szCs w:val="28"/>
        </w:rPr>
        <w:t>о</w:t>
      </w:r>
      <w:r w:rsidRPr="006B6766">
        <w:rPr>
          <w:color w:val="000000"/>
          <w:sz w:val="28"/>
          <w:szCs w:val="28"/>
        </w:rPr>
        <w:t>му поощрением для них могут служить удачно подобранные фразы и слова.</w:t>
      </w:r>
    </w:p>
    <w:p w:rsidR="006B6766" w:rsidRPr="006B6766" w:rsidRDefault="006B6766" w:rsidP="006B676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B6766">
        <w:rPr>
          <w:color w:val="000000"/>
          <w:sz w:val="28"/>
          <w:szCs w:val="28"/>
        </w:rPr>
        <w:t>4.  Давать особо почетные поручения, когда ребенку до</w:t>
      </w:r>
      <w:r w:rsidRPr="006B6766">
        <w:rPr>
          <w:color w:val="000000"/>
          <w:sz w:val="28"/>
          <w:szCs w:val="28"/>
        </w:rPr>
        <w:softHyphen/>
        <w:t>веряется, поручается нечто бол</w:t>
      </w:r>
      <w:r w:rsidRPr="006B6766">
        <w:rPr>
          <w:color w:val="000000"/>
          <w:sz w:val="28"/>
          <w:szCs w:val="28"/>
        </w:rPr>
        <w:t>ь</w:t>
      </w:r>
      <w:r w:rsidRPr="006B6766">
        <w:rPr>
          <w:color w:val="000000"/>
          <w:sz w:val="28"/>
          <w:szCs w:val="28"/>
        </w:rPr>
        <w:t>шее, чем обычно.</w:t>
      </w:r>
    </w:p>
    <w:p w:rsidR="006B6766" w:rsidRPr="006B6766" w:rsidRDefault="006B6766" w:rsidP="006B676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B6766">
        <w:rPr>
          <w:color w:val="000000"/>
          <w:sz w:val="28"/>
          <w:szCs w:val="28"/>
        </w:rPr>
        <w:t>5. Поощрять не только за результат, но и за попытку ре</w:t>
      </w:r>
      <w:r w:rsidRPr="006B6766">
        <w:rPr>
          <w:color w:val="000000"/>
          <w:sz w:val="28"/>
          <w:szCs w:val="28"/>
        </w:rPr>
        <w:softHyphen/>
        <w:t>бенком достигнуть результата, за старание сделать хорошо, помочь, и т. п.</w:t>
      </w:r>
    </w:p>
    <w:p w:rsidR="006B6766" w:rsidRPr="006B6766" w:rsidRDefault="006B6766" w:rsidP="006B676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6B6766">
        <w:rPr>
          <w:b/>
          <w:color w:val="000000"/>
          <w:sz w:val="28"/>
          <w:szCs w:val="28"/>
        </w:rPr>
        <w:t>Памятка для педагогов и родителей</w:t>
      </w:r>
    </w:p>
    <w:p w:rsidR="006B6766" w:rsidRPr="006B6766" w:rsidRDefault="006B6766" w:rsidP="006B676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6B6766">
        <w:rPr>
          <w:b/>
          <w:color w:val="000000"/>
          <w:sz w:val="28"/>
          <w:szCs w:val="28"/>
        </w:rPr>
        <w:t>«Как нужно хвалить ребенка за успехи»</w:t>
      </w:r>
    </w:p>
    <w:p w:rsidR="006B6766" w:rsidRPr="006B6766" w:rsidRDefault="006B6766" w:rsidP="006B676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B6766">
        <w:rPr>
          <w:color w:val="000000"/>
          <w:sz w:val="28"/>
          <w:szCs w:val="28"/>
        </w:rPr>
        <w:t>Не следует хвалить за неуспешные действия. Оценка должна быть адекватна д</w:t>
      </w:r>
      <w:r w:rsidRPr="006B6766">
        <w:rPr>
          <w:color w:val="000000"/>
          <w:sz w:val="28"/>
          <w:szCs w:val="28"/>
        </w:rPr>
        <w:t>о</w:t>
      </w:r>
      <w:r w:rsidRPr="006B6766">
        <w:rPr>
          <w:color w:val="000000"/>
          <w:sz w:val="28"/>
          <w:szCs w:val="28"/>
        </w:rPr>
        <w:t>стигнутому результату.</w:t>
      </w:r>
    </w:p>
    <w:p w:rsidR="006B6766" w:rsidRPr="006B6766" w:rsidRDefault="006B6766" w:rsidP="006B676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6B6766">
        <w:rPr>
          <w:color w:val="000000"/>
          <w:sz w:val="28"/>
          <w:szCs w:val="28"/>
        </w:rPr>
        <w:t>Нужно быть конкретным: называть то, что хвалишь, а также причину похвалы (например, «Ты хорошо нарисовал дом – у него есть все, что бывает у дома: окна, двери, крыша и труба…».</w:t>
      </w:r>
      <w:proofErr w:type="gramEnd"/>
    </w:p>
    <w:p w:rsidR="006B6766" w:rsidRPr="006B6766" w:rsidRDefault="006B6766" w:rsidP="006B676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B6766">
        <w:rPr>
          <w:color w:val="000000"/>
          <w:sz w:val="28"/>
          <w:szCs w:val="28"/>
        </w:rPr>
        <w:t>Оценивая детей, не пользуйтесь безличными оценками типа «хорошо», «плохо», «молодцы». Оценка должна быть развернутой, задавать критерии успеха или н</w:t>
      </w:r>
      <w:r w:rsidRPr="006B6766">
        <w:rPr>
          <w:color w:val="000000"/>
          <w:sz w:val="28"/>
          <w:szCs w:val="28"/>
        </w:rPr>
        <w:t>е</w:t>
      </w:r>
      <w:r w:rsidRPr="006B6766">
        <w:rPr>
          <w:color w:val="000000"/>
          <w:sz w:val="28"/>
          <w:szCs w:val="28"/>
        </w:rPr>
        <w:t>успеха в каждом конкретном деле. Это способствует становлению самостоятельн</w:t>
      </w:r>
      <w:r w:rsidRPr="006B6766">
        <w:rPr>
          <w:color w:val="000000"/>
          <w:sz w:val="28"/>
          <w:szCs w:val="28"/>
        </w:rPr>
        <w:t>о</w:t>
      </w:r>
      <w:r w:rsidRPr="006B6766">
        <w:rPr>
          <w:color w:val="000000"/>
          <w:sz w:val="28"/>
          <w:szCs w:val="28"/>
        </w:rPr>
        <w:t xml:space="preserve">сти и независимости, </w:t>
      </w:r>
      <w:proofErr w:type="gramStart"/>
      <w:r w:rsidRPr="006B6766">
        <w:rPr>
          <w:color w:val="000000"/>
          <w:sz w:val="28"/>
          <w:szCs w:val="28"/>
        </w:rPr>
        <w:t>контроля за</w:t>
      </w:r>
      <w:proofErr w:type="gramEnd"/>
      <w:r w:rsidRPr="006B6766">
        <w:rPr>
          <w:color w:val="000000"/>
          <w:sz w:val="28"/>
          <w:szCs w:val="28"/>
        </w:rPr>
        <w:t xml:space="preserve"> собственными действиями.</w:t>
      </w:r>
    </w:p>
    <w:p w:rsidR="006B6766" w:rsidRPr="006B6766" w:rsidRDefault="006B6766" w:rsidP="006B676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B6766">
        <w:rPr>
          <w:color w:val="000000"/>
          <w:sz w:val="28"/>
          <w:szCs w:val="28"/>
        </w:rPr>
        <w:t>Всегда отмечать личный прогресс ребенка (например, «Эта башня тебе удалась – она выше той, которую ты построил в прошлый раз»).</w:t>
      </w:r>
    </w:p>
    <w:p w:rsidR="006B6766" w:rsidRPr="006B6766" w:rsidRDefault="006B6766" w:rsidP="006B676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B6766">
        <w:rPr>
          <w:color w:val="000000"/>
          <w:sz w:val="28"/>
          <w:szCs w:val="28"/>
        </w:rPr>
        <w:lastRenderedPageBreak/>
        <w:t>Заслуженную похвалу высказывайте эмоционально, с энтузиазмом и радостью за ребенка; отрицательная оценка всегда должна быть короткой и сопровождаться утверждением, что неуспех вызван объективными трудностями и может быть пр</w:t>
      </w:r>
      <w:r w:rsidRPr="006B6766">
        <w:rPr>
          <w:color w:val="000000"/>
          <w:sz w:val="28"/>
          <w:szCs w:val="28"/>
        </w:rPr>
        <w:t>е</w:t>
      </w:r>
      <w:r w:rsidRPr="006B6766">
        <w:rPr>
          <w:color w:val="000000"/>
          <w:sz w:val="28"/>
          <w:szCs w:val="28"/>
        </w:rPr>
        <w:t>одолен.</w:t>
      </w:r>
    </w:p>
    <w:p w:rsidR="006B6766" w:rsidRDefault="006B6766">
      <w:bookmarkStart w:id="0" w:name="_GoBack"/>
      <w:bookmarkEnd w:id="0"/>
    </w:p>
    <w:sectPr w:rsidR="006B6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67E4D"/>
    <w:multiLevelType w:val="hybridMultilevel"/>
    <w:tmpl w:val="F33AA984"/>
    <w:lvl w:ilvl="0" w:tplc="5CC0B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5B6"/>
    <w:rsid w:val="000F75B6"/>
    <w:rsid w:val="006B6766"/>
    <w:rsid w:val="00D3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1614</Characters>
  <Application>Microsoft Office Word</Application>
  <DocSecurity>0</DocSecurity>
  <Lines>13</Lines>
  <Paragraphs>3</Paragraphs>
  <ScaleCrop>false</ScaleCrop>
  <Company>Microsoft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2021-12-10T04:53:00Z</dcterms:created>
  <dcterms:modified xsi:type="dcterms:W3CDTF">2021-12-10T04:58:00Z</dcterms:modified>
</cp:coreProperties>
</file>